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D5" w:rsidRPr="004023AF" w:rsidRDefault="004910D5" w:rsidP="004910D5">
      <w:pPr>
        <w:shd w:val="clear" w:color="auto" w:fill="F3F4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023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2021/22 учебном году, 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CA065B" w:rsidRPr="004023AF" w:rsidRDefault="00CA065B" w:rsidP="00CA065B">
      <w:pPr>
        <w:shd w:val="clear" w:color="auto" w:fill="FFFFFF"/>
        <w:spacing w:before="720" w:after="360" w:line="240" w:lineRule="atLeast"/>
        <w:outlineLvl w:val="1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Основные правила</w:t>
      </w:r>
      <w:r w:rsidR="00964E45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 xml:space="preserve"> написания итогового сочинения</w:t>
      </w:r>
      <w:bookmarkStart w:id="0" w:name="_GoBack"/>
      <w:bookmarkEnd w:id="0"/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1 декабря 2021 года</w:t>
      </w: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 вам предстоит за </w:t>
      </w: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3 часа 55 минут</w:t>
      </w: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 написать развёрнутое, структурное и аргументированное сочинение по одной из выбранных тем.</w:t>
      </w:r>
    </w:p>
    <w:p w:rsidR="00CA065B" w:rsidRPr="004023AF" w:rsidRDefault="00CA065B" w:rsidP="00CA06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ВАЖНО! Объём должен быть </w:t>
      </w: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не меньше 250 слов</w:t>
      </w: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 (иначе незачёт!)</w:t>
      </w:r>
    </w:p>
    <w:p w:rsidR="00CA065B" w:rsidRPr="004023AF" w:rsidRDefault="00CA065B" w:rsidP="00CA06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Сочинение должно быть написано </w:t>
      </w: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самостоятельно</w:t>
      </w:r>
    </w:p>
    <w:p w:rsidR="00CA065B" w:rsidRPr="004023AF" w:rsidRDefault="00CA065B" w:rsidP="00CA06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Дополнительные даты</w:t>
      </w: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 итогового сочинения: </w:t>
      </w: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2 февраля и 4 мая 2022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По формату итоговое сочинение 2021 отличается от сочинения ЕГЭ. Каждый из вас получит пять тем: по одной теме для каждого направления, их вы узнаете только за 15 минут до экзамена. Несмотря на то, что пишете сочинение вы только по одной из них, мы рекомендуем готовиться к нескольким направлениям: вдруг тема по вашему любимому направлению окажется сложной?</w:t>
      </w:r>
    </w:p>
    <w:p w:rsidR="00CA065B" w:rsidRPr="004023AF" w:rsidRDefault="00CA065B" w:rsidP="00CA065B">
      <w:pPr>
        <w:shd w:val="clear" w:color="auto" w:fill="FFE8DB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Подготовка к сочинению проверяет общую эрудицию, развитие речи, глубину мысли и, конечно, грамотность. Это значит, что готовиться исключительно по темам сочинения будет недостаточно для действительно хорошего результата. Вам необходимо погрузиться в систему подготовки по русскому в целом: больше писать тексты на разные темы, общаться с начитанными людьми и прокачивать знание грамматики и культуры речи.</w:t>
      </w: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br/>
      </w: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br/>
      </w:r>
    </w:p>
    <w:p w:rsidR="00CA065B" w:rsidRPr="004023AF" w:rsidRDefault="00CA065B" w:rsidP="00CA065B">
      <w:pPr>
        <w:shd w:val="clear" w:color="auto" w:fill="FFFFFF"/>
        <w:spacing w:before="720" w:after="360" w:line="240" w:lineRule="atLeast"/>
        <w:outlineLvl w:val="1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Итоговое сочинение 2021-2022: критерии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Всего есть пять критериев, по каждому можно получить или «зачет» (1), или незачет (0). Первые два критерия — главные: если не получить по ним «зачет», за сочинение его тоже не поставят. Для того</w:t>
      </w:r>
      <w:proofErr w:type="gram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,</w:t>
      </w:r>
      <w:proofErr w:type="gramEnd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 чтобы получить </w:t>
      </w: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lastRenderedPageBreak/>
        <w:t>«зачет» за сочинение в целом, нужно выполнить два первых критерия + хотя бы один из остальных.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1. Соответствие теме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Самое важное — не уходить от темы, соотнести доказательство и вывод с тезисом, не подменять понятия.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2. Привлечение литературного материала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Чтобы получить зачет, нужно привести минимум 1 литературный аргумент — из русской классики, школьной программы или мировой литературы. Можно использовать даже «Гарри Поттера» или «Голодные игры». Главное — написать развернутый аргумент, который подтвердит ваше мнение.</w:t>
      </w:r>
    </w:p>
    <w:p w:rsidR="00CA065B" w:rsidRPr="004023AF" w:rsidRDefault="00CA065B" w:rsidP="00CA065B">
      <w:pPr>
        <w:shd w:val="clear" w:color="auto" w:fill="FFFFFF"/>
        <w:spacing w:after="0" w:line="345" w:lineRule="atLeast"/>
        <w:outlineLvl w:val="3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3. Композиция и логика рассуждения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Чтобы получить балл по этому критерию, предлагаем вам использовать классическую структуру сочинения.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 </w:t>
      </w: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5 абзацев</w:t>
      </w:r>
      <w:r w:rsidRPr="00402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A065B" w:rsidRPr="004023AF" w:rsidRDefault="00CA065B" w:rsidP="00CA06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вступление (тезис)</w:t>
      </w:r>
    </w:p>
    <w:p w:rsidR="00CA065B" w:rsidRPr="004023AF" w:rsidRDefault="00CA065B" w:rsidP="00CA06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собственное мнение, которое будем доказывать аргументами</w:t>
      </w:r>
    </w:p>
    <w:p w:rsidR="00CA065B" w:rsidRPr="004023AF" w:rsidRDefault="00CA065B" w:rsidP="00CA06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аргумент 1 (доказательство и 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микровывод</w:t>
      </w:r>
      <w:proofErr w:type="spellEnd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)</w:t>
      </w:r>
    </w:p>
    <w:p w:rsidR="00CA065B" w:rsidRPr="004023AF" w:rsidRDefault="00CA065B" w:rsidP="00CA06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аргумент 2 (доказательство или контраргумент)</w:t>
      </w:r>
    </w:p>
    <w:p w:rsidR="00CA065B" w:rsidRPr="004023AF" w:rsidRDefault="00CA065B" w:rsidP="00CA06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вывод (итог рассуждений)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Если сочинение выстроено логично и в нем есть абзацное членение, критерий засчитают.</w:t>
      </w:r>
    </w:p>
    <w:p w:rsidR="00CA065B" w:rsidRPr="004023AF" w:rsidRDefault="00CA065B" w:rsidP="00CA065B">
      <w:pPr>
        <w:shd w:val="clear" w:color="auto" w:fill="FFFFFF"/>
        <w:spacing w:after="0" w:line="345" w:lineRule="atLeast"/>
        <w:outlineLvl w:val="3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4. Качество письменной речи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Если всё настолько плохо, что речевые ошибки затрудняют понимание смысла, ставят «незачёт», если мысль ясна —  «зачёт».</w:t>
      </w:r>
    </w:p>
    <w:p w:rsidR="00CA065B" w:rsidRPr="004023AF" w:rsidRDefault="00CA065B" w:rsidP="00CA065B">
      <w:pPr>
        <w:shd w:val="clear" w:color="auto" w:fill="FFFFFF"/>
        <w:spacing w:after="0" w:line="345" w:lineRule="atLeast"/>
        <w:outlineLvl w:val="3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5. Грамотность</w:t>
      </w:r>
    </w:p>
    <w:p w:rsidR="00CA065B" w:rsidRPr="004023AF" w:rsidRDefault="00CA065B" w:rsidP="00CA065B">
      <w:pPr>
        <w:shd w:val="clear" w:color="auto" w:fill="FFFFFF"/>
        <w:spacing w:after="0" w:line="345" w:lineRule="atLeast"/>
        <w:outlineLvl w:val="3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«Незачёт» поставят, если на 100 слов приходится в сумме более пяти ошибок: грамматических, орфографических, пунктуационных. Помните, что на сочинении можно пользоваться орфографическим словарём! Этот поможет вам свести орфографические ошибки к минимуму.</w:t>
      </w:r>
    </w:p>
    <w:p w:rsidR="00CA065B" w:rsidRPr="004023AF" w:rsidRDefault="00CA065B" w:rsidP="00CA0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</w:p>
    <w:p w:rsidR="00CA065B" w:rsidRPr="004023AF" w:rsidRDefault="00CA065B" w:rsidP="00CA065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Направления, темы и аргументы для итогового сочинения 2021-2022</w:t>
      </w:r>
    </w:p>
    <w:p w:rsidR="00CA065B" w:rsidRPr="004023AF" w:rsidRDefault="00CA065B" w:rsidP="00CA065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</w:p>
    <w:p w:rsidR="00CA065B" w:rsidRPr="004023AF" w:rsidRDefault="00CA065B" w:rsidP="00CA065B">
      <w:pPr>
        <w:shd w:val="clear" w:color="auto" w:fill="FFFFFF"/>
        <w:spacing w:after="0" w:line="1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Человек путешествующий: дорога в жизни человека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Здесь нам предлагают поразмышлять о путешествиях и странниках. Причём речь может пойти как о реальной дороге, так и о жизненном пути. Темы могут попросить выпускников порассуждать о своих поездках, впечатлениях, опыте, полученном в путешествиях, а также обратиться к образу странника из литературы. Поиск смысла жизни, творческий путь, понятие «дом» — всё это может лечь в основу темы этого направления, ведь путешествие всегда было и остаётся средством познания мира внешнего и внутреннего.</w:t>
      </w:r>
    </w:p>
    <w:p w:rsidR="00CA065B" w:rsidRPr="00B11F03" w:rsidRDefault="00CA065B" w:rsidP="00CA065B">
      <w:pPr>
        <w:shd w:val="clear" w:color="auto" w:fill="FFEFE6"/>
        <w:spacing w:after="240" w:line="36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Тематическое направление нацеливает выпускника на размышление о дороге: реальной, воображаемой, книжной.</w:t>
      </w:r>
      <w:r w:rsidRPr="00B11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Выпускник сможет написать о личном опыте путешествий и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 w:rsidRPr="00B11F0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Обращение к художественной, философской, психологической, краеведческой, научной литературе, мемуарам, дневникам и публицистике позволит рассмотреть путешествие как важное средство познания действительности и внутреннего мира человека.</w:t>
      </w:r>
    </w:p>
    <w:p w:rsidR="00CA065B" w:rsidRPr="00B11F03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B11F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Литературные аргументы:</w:t>
      </w:r>
    </w:p>
    <w:p w:rsidR="00CA065B" w:rsidRPr="004023AF" w:rsidRDefault="00CA065B" w:rsidP="00CA06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«Война и мир» Л. Н. Толстой</w:t>
      </w:r>
    </w:p>
    <w:p w:rsidR="00CA065B" w:rsidRPr="004023AF" w:rsidRDefault="00CA065B" w:rsidP="00CA06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«Вокруг света за 80 дней» Жюль Верн</w:t>
      </w:r>
    </w:p>
    <w:p w:rsidR="00CA065B" w:rsidRPr="004023AF" w:rsidRDefault="00CA065B" w:rsidP="00CA06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«Герой нашего времени» М. Лермонтов</w:t>
      </w:r>
    </w:p>
    <w:p w:rsidR="00CA065B" w:rsidRPr="004023AF" w:rsidRDefault="00CA065B" w:rsidP="00CA06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Шантарам</w:t>
      </w:r>
      <w:proofErr w:type="spellEnd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» Грегори Дэвид Робертс</w:t>
      </w:r>
    </w:p>
    <w:p w:rsidR="00CA065B" w:rsidRPr="004023AF" w:rsidRDefault="00CA065B" w:rsidP="00CA06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«Дети капитана Гранта» Жюль Верн</w:t>
      </w:r>
    </w:p>
    <w:p w:rsidR="00CA065B" w:rsidRPr="004023AF" w:rsidRDefault="00CA065B" w:rsidP="00CA06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«Жена путешественника во времени» Одри 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Ниффенеггерф</w:t>
      </w:r>
      <w:proofErr w:type="spellEnd"/>
    </w:p>
    <w:p w:rsidR="00CA065B" w:rsidRPr="004023AF" w:rsidRDefault="00CA065B" w:rsidP="00CA06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«Горе от ума» А. С. Грибоедов</w:t>
      </w:r>
    </w:p>
    <w:p w:rsidR="00CA065B" w:rsidRPr="004023AF" w:rsidRDefault="00CA065B" w:rsidP="00CA06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«Кому на Руси жить хорошо» Н. А. Некрасов</w:t>
      </w:r>
    </w:p>
    <w:p w:rsidR="00CA065B" w:rsidRPr="004023AF" w:rsidRDefault="00CA065B" w:rsidP="00CA0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Цивилизация и технологии — спасение, вызов или трагедия?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Это направление заставляет нас задуматься о плюсах и минусах, которые приносит нам технологический прогресс. Человек развивается, меняет мир вокруг, и каждый день мы, с одной стороны, пользуемся дарами цивилизации, с другой – подвергаемся риску и боремся с негативными последствиями. Темы позволят выпускникам задуматься о том, что каждый великий шаг прогресса несёт за собой последствия, которые порой могут оказаться катастрофическими: для экологии и здоровья самого человека. Обращаясь к классической литературе, мы сравниваем мир «до» с нашим современным миром, прослеживаем, как меняются ценности людей, духовный мир, социум. Отдельного внимания заслуживают антиутопии, авторы которых </w:t>
      </w:r>
      <w:proofErr w:type="gram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много лет назад старались</w:t>
      </w:r>
      <w:proofErr w:type="gramEnd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 спрогнозировать возможный вред от прогресса.</w:t>
      </w:r>
    </w:p>
    <w:p w:rsidR="00CA065B" w:rsidRPr="004023AF" w:rsidRDefault="00CA065B" w:rsidP="00CA065B">
      <w:pPr>
        <w:shd w:val="clear" w:color="auto" w:fill="FFEFE6"/>
        <w:spacing w:after="240" w:line="36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Тематическое направление заостряет внимание выпускника на достижениях и рисках цивилизации, надеждах и страхах, связанных </w:t>
      </w:r>
      <w:r w:rsidRPr="004023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 ее плодами.</w:t>
      </w:r>
      <w:r w:rsidRPr="004023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4023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</w:p>
    <w:p w:rsidR="00CA065B" w:rsidRPr="004023AF" w:rsidRDefault="00CA065B" w:rsidP="00CA065B">
      <w:pPr>
        <w:shd w:val="clear" w:color="auto" w:fill="FFEFE6"/>
        <w:spacing w:line="36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Преступление и наказание — вечная тема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Темы этого направления не будут ограничиваться только произведением Ф. М. Достоевского, поскольку затрагивают важную философскую тему «преступления» в широком смысле этого слова. Стоит обсудить и последствия, с которыми сталкивается «преступник».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В центре рассуждений выпускника встанут такие понятия, как:</w:t>
      </w:r>
    </w:p>
    <w:p w:rsidR="00CA065B" w:rsidRPr="004023AF" w:rsidRDefault="00CA065B" w:rsidP="00CA06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мораль и нравственность;</w:t>
      </w:r>
    </w:p>
    <w:p w:rsidR="00CA065B" w:rsidRPr="004023AF" w:rsidRDefault="00CA065B" w:rsidP="00CA06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совесть;</w:t>
      </w:r>
    </w:p>
    <w:p w:rsidR="00CA065B" w:rsidRPr="004023AF" w:rsidRDefault="00CA065B" w:rsidP="00CA06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честь;</w:t>
      </w:r>
    </w:p>
    <w:p w:rsidR="00CA065B" w:rsidRPr="004023AF" w:rsidRDefault="00CA065B" w:rsidP="00CA06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ответственность;</w:t>
      </w:r>
    </w:p>
    <w:p w:rsidR="00CA065B" w:rsidRPr="004023AF" w:rsidRDefault="00CA065B" w:rsidP="00CA06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вина и раскаяние.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Опираясь на личный опыт, обращаясь к опыту литературных героев, мы посмотрим на тех, кто совершает нечто неблаговидное, проанализируем, к чему приводят подобные поступки, как они влияют на человека и его окружение. Это направление также наталкивает на мысли о том, что такое справедливое наказание, в каких ситуациях допустимо мстить, осуждать, а в каких – великодушно прощать.</w:t>
      </w:r>
    </w:p>
    <w:p w:rsidR="00CA065B" w:rsidRPr="004023AF" w:rsidRDefault="00CA065B" w:rsidP="00CA065B">
      <w:pPr>
        <w:shd w:val="clear" w:color="auto" w:fill="FFEFE6"/>
        <w:spacing w:after="240" w:line="36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4023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proofErr w:type="gramEnd"/>
      <w:r w:rsidRPr="004023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Start"/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Темы сочинений позволят анализировать и оценивать поступки человека с правовой и этической точек зрения.</w:t>
      </w:r>
      <w:proofErr w:type="gramEnd"/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</w:t>
      </w:r>
      <w:proofErr w:type="gramStart"/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дня</w:t>
      </w:r>
      <w:proofErr w:type="gramEnd"/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рождения которого все человечество будет отмечать в конце 2021 г.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Литературные аргументы:</w:t>
      </w:r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«Преступление и наказание» Ф. М. Достоевский</w:t>
      </w:r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«Моцарт и Сальери» А. С. Пушкин</w:t>
      </w:r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«Голодные игры» С. Коллинз</w:t>
      </w:r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«Повелитель мух» У. 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Голдинг</w:t>
      </w:r>
      <w:proofErr w:type="spellEnd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 </w:t>
      </w:r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«Старуха 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Изергиль</w:t>
      </w:r>
      <w:proofErr w:type="spellEnd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» 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М.Горький</w:t>
      </w:r>
      <w:proofErr w:type="spellEnd"/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«451 по Фаренгейту» Р. 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Брэдбери</w:t>
      </w:r>
      <w:proofErr w:type="spellEnd"/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«Тарас Бульба» Н. В. Гоголь</w:t>
      </w:r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«Евгений Онегин» А. С. Пушкин</w:t>
      </w:r>
    </w:p>
    <w:p w:rsidR="00CA065B" w:rsidRPr="004023AF" w:rsidRDefault="00CA065B" w:rsidP="00CA06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«Анна Каренина» Л. Н. Толстой</w:t>
      </w:r>
    </w:p>
    <w:p w:rsidR="00CA065B" w:rsidRPr="004023AF" w:rsidRDefault="00CA065B" w:rsidP="00CA0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Книга (музыка, спектакль, фильм) — про меня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Очень интересная и неоднозначная тема! Каждый из нас может назвать произведение искусства (фильм, книгу, стихотворение или музыкальную композицию), которое поразило, впечатлило, а может, даже изменило нас. Анализ такого произведения, его интерпретацию ожидают увидеть эксперты от тех, кто выбирает данное направление. Немаловажно также вспомнить литературных героев, на жизнь и судьбу которых повлияло искусство, ведь все мы знаем, какое огромное влияние оно может оказывать на человека. Разумеется, многие авторы не обошли эту тему: искусство – сила, которая способна менять мир, в том числе духовный мир персонажей. Это направление однозначно можно считать одним из самых популярных среди выпускников.</w:t>
      </w:r>
    </w:p>
    <w:p w:rsidR="00CA065B" w:rsidRPr="004023AF" w:rsidRDefault="00CA065B" w:rsidP="00CA065B">
      <w:pPr>
        <w:shd w:val="clear" w:color="auto" w:fill="FFEFE6"/>
        <w:spacing w:after="240" w:line="36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Литературные аргументы:</w:t>
      </w:r>
    </w:p>
    <w:p w:rsidR="00CA065B" w:rsidRPr="004023AF" w:rsidRDefault="00CA065B" w:rsidP="00CA06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«Зеленая лампа» А. Грин</w:t>
      </w:r>
    </w:p>
    <w:p w:rsidR="00CA065B" w:rsidRPr="004023AF" w:rsidRDefault="00CA065B" w:rsidP="00CA06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«Евгений Онегин» А. С. Пушкин</w:t>
      </w:r>
    </w:p>
    <w:p w:rsidR="00CA065B" w:rsidRPr="004023AF" w:rsidRDefault="00CA065B" w:rsidP="00CA06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«Война и мир» Л. Н. Толстой</w:t>
      </w:r>
    </w:p>
    <w:p w:rsidR="00CA065B" w:rsidRPr="004023AF" w:rsidRDefault="00CA065B" w:rsidP="00CA06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«Гарри Поттер» Дж. Роулинг</w:t>
      </w:r>
    </w:p>
    <w:p w:rsidR="00CA065B" w:rsidRPr="004023AF" w:rsidRDefault="00CA065B" w:rsidP="00CA06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«Мастер и Маргарита» М. А. Булгаков</w:t>
      </w:r>
    </w:p>
    <w:p w:rsidR="00CA065B" w:rsidRPr="004023AF" w:rsidRDefault="00CA065B" w:rsidP="00CA06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«Граф Монте-Кристо» А. Дюма</w:t>
      </w:r>
    </w:p>
    <w:p w:rsidR="00CA065B" w:rsidRPr="004023AF" w:rsidRDefault="00CA065B" w:rsidP="00CA06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«Черный человек» С. Есенин</w:t>
      </w:r>
    </w:p>
    <w:p w:rsidR="00CA065B" w:rsidRPr="004023AF" w:rsidRDefault="00CA065B" w:rsidP="00CA06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«Гранатовый браслет» А. И. Куприн</w:t>
      </w:r>
    </w:p>
    <w:p w:rsidR="00CA065B" w:rsidRPr="004023AF" w:rsidRDefault="00CA065B" w:rsidP="00CA0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b/>
          <w:bCs/>
          <w:color w:val="182138"/>
          <w:sz w:val="28"/>
          <w:szCs w:val="28"/>
          <w:lang w:eastAsia="ru-RU"/>
        </w:rPr>
        <w:t>Кому на Руси жить хорошо? — вопрос гражданина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Это направление отсылает нас к одноимённому произведению Н. А. Некрасова. Однако, как и в </w:t>
      </w:r>
      <w:proofErr w:type="gram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случае</w:t>
      </w:r>
      <w:proofErr w:type="gramEnd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 третьей темой, оно не замыкается только на нём. Здесь выпускнику следует подумать об острых социальных и общественных вопросах: кто такой «гражданин»? В чем его ответственность перед обществом и родиной? Как меняется страна с ходом истории, взгляды народа и уровень его жизни? Могут ли жители нашей страны обрести счастье, а все государственные проблемы – разрешиться? Рассуждения о долге, родине, патриотизме лягут в основу сочинений тех, </w:t>
      </w:r>
      <w:proofErr w:type="gram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ко</w:t>
      </w:r>
      <w:proofErr w:type="gramEnd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 выберет это направление.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Выпускникам, интересующимся политикой, социологией, историей и культурой стоит обратить внимание на данный блок. Помимо литературных аргументов вы сможете обратиться к исторической, психологической, философской литературе и публицистике, чтобы подчеркнуть и доказать свою позицию.</w:t>
      </w:r>
    </w:p>
    <w:p w:rsidR="00CA065B" w:rsidRPr="004023AF" w:rsidRDefault="00CA065B" w:rsidP="00CA065B">
      <w:pPr>
        <w:shd w:val="clear" w:color="auto" w:fill="FFEFE6"/>
        <w:spacing w:after="240" w:line="36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Тематическое направление сформулировано с отсылкой к известной поэме Н. А. Некрасова, 200-летие со </w:t>
      </w:r>
      <w:proofErr w:type="gramStart"/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дня</w:t>
      </w:r>
      <w:proofErr w:type="gramEnd"/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</w:t>
      </w:r>
      <w:r w:rsidRPr="004023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ответственности </w:t>
      </w: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 w:rsidRPr="004023A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p w:rsidR="00CA065B" w:rsidRPr="004023AF" w:rsidRDefault="00CA065B" w:rsidP="00CA065B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Литературные аргументы:</w:t>
      </w:r>
    </w:p>
    <w:p w:rsidR="00CA065B" w:rsidRPr="004023AF" w:rsidRDefault="00CA065B" w:rsidP="00CA06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«Кому на Руси жить хорошо» Н. А. Некрасов</w:t>
      </w:r>
    </w:p>
    <w:p w:rsidR="00CA065B" w:rsidRPr="004023AF" w:rsidRDefault="00CA065B" w:rsidP="00CA06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«Война и мир» Л. Н. Толстой</w:t>
      </w:r>
    </w:p>
    <w:p w:rsidR="00CA065B" w:rsidRPr="004023AF" w:rsidRDefault="00CA065B" w:rsidP="00CA06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«Недоросль» Д. И. Фонвизин</w:t>
      </w:r>
    </w:p>
    <w:p w:rsidR="00CA065B" w:rsidRPr="004023AF" w:rsidRDefault="00CA065B" w:rsidP="00CA06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«Похороните меня за плинтусом» П. 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Санаев</w:t>
      </w:r>
      <w:proofErr w:type="spellEnd"/>
    </w:p>
    <w:p w:rsidR="00CA065B" w:rsidRPr="004023AF" w:rsidRDefault="00CA065B" w:rsidP="00CA06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«451 по Фаренгейту» Р. </w:t>
      </w:r>
      <w:proofErr w:type="spellStart"/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Брэдбери</w:t>
      </w:r>
      <w:proofErr w:type="spellEnd"/>
    </w:p>
    <w:p w:rsidR="00CA065B" w:rsidRPr="004023AF" w:rsidRDefault="00CA065B" w:rsidP="00CA06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«Над пропастью во ржи» Дж. Сэлинджер</w:t>
      </w:r>
    </w:p>
    <w:p w:rsidR="00CA065B" w:rsidRPr="004023AF" w:rsidRDefault="00CA065B" w:rsidP="00CA06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«1984» Дж. Оруэлл</w:t>
      </w:r>
    </w:p>
    <w:p w:rsidR="00CA065B" w:rsidRPr="004023AF" w:rsidRDefault="00CA065B" w:rsidP="00CA06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>«Горе от ума» А. С. Грибоедов</w:t>
      </w:r>
    </w:p>
    <w:p w:rsidR="00CA065B" w:rsidRPr="004023AF" w:rsidRDefault="00026012" w:rsidP="00CA065B">
      <w:pPr>
        <w:shd w:val="clear" w:color="auto" w:fill="FFE8DB"/>
        <w:spacing w:before="300" w:after="300" w:line="240" w:lineRule="auto"/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</w:pPr>
      <w:r w:rsidRPr="004023AF">
        <w:rPr>
          <w:rFonts w:ascii="Times New Roman" w:eastAsia="Times New Roman" w:hAnsi="Times New Roman" w:cs="Times New Roman"/>
          <w:color w:val="182138"/>
          <w:sz w:val="28"/>
          <w:szCs w:val="28"/>
          <w:lang w:eastAsia="ru-RU"/>
        </w:rPr>
        <w:t xml:space="preserve"> </w:t>
      </w:r>
    </w:p>
    <w:p w:rsidR="00A71A60" w:rsidRPr="004023AF" w:rsidRDefault="00A71A60">
      <w:pPr>
        <w:rPr>
          <w:rFonts w:ascii="Times New Roman" w:hAnsi="Times New Roman" w:cs="Times New Roman"/>
          <w:sz w:val="28"/>
          <w:szCs w:val="28"/>
        </w:rPr>
      </w:pPr>
    </w:p>
    <w:sectPr w:rsidR="00A71A60" w:rsidRPr="0040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179"/>
    <w:multiLevelType w:val="multilevel"/>
    <w:tmpl w:val="2F88DF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1639453E"/>
    <w:multiLevelType w:val="multilevel"/>
    <w:tmpl w:val="5F80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6627E"/>
    <w:multiLevelType w:val="multilevel"/>
    <w:tmpl w:val="825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703F6"/>
    <w:multiLevelType w:val="multilevel"/>
    <w:tmpl w:val="41A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40741"/>
    <w:multiLevelType w:val="multilevel"/>
    <w:tmpl w:val="E9D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50B21"/>
    <w:multiLevelType w:val="multilevel"/>
    <w:tmpl w:val="4CA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F2ED8"/>
    <w:multiLevelType w:val="multilevel"/>
    <w:tmpl w:val="8CA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43C68"/>
    <w:multiLevelType w:val="multilevel"/>
    <w:tmpl w:val="68F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87C7A"/>
    <w:multiLevelType w:val="multilevel"/>
    <w:tmpl w:val="3B52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9628F"/>
    <w:multiLevelType w:val="multilevel"/>
    <w:tmpl w:val="A71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820E7"/>
    <w:multiLevelType w:val="multilevel"/>
    <w:tmpl w:val="EE2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843D5"/>
    <w:multiLevelType w:val="multilevel"/>
    <w:tmpl w:val="F1B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143D7"/>
    <w:multiLevelType w:val="multilevel"/>
    <w:tmpl w:val="A7C0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21F14"/>
    <w:multiLevelType w:val="multilevel"/>
    <w:tmpl w:val="EB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5B"/>
    <w:rsid w:val="00026012"/>
    <w:rsid w:val="004023AF"/>
    <w:rsid w:val="004910D5"/>
    <w:rsid w:val="00964E45"/>
    <w:rsid w:val="00A71A60"/>
    <w:rsid w:val="00B11F03"/>
    <w:rsid w:val="00CA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97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12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3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20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</dc:creator>
  <cp:lastModifiedBy>Пользователь</cp:lastModifiedBy>
  <cp:revision>5</cp:revision>
  <dcterms:created xsi:type="dcterms:W3CDTF">2021-12-24T05:27:00Z</dcterms:created>
  <dcterms:modified xsi:type="dcterms:W3CDTF">2022-01-21T10:01:00Z</dcterms:modified>
</cp:coreProperties>
</file>