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FE" w:rsidRPr="001F6A34" w:rsidRDefault="006948FE" w:rsidP="004C24E5">
      <w:pPr>
        <w:jc w:val="center"/>
        <w:rPr>
          <w:sz w:val="28"/>
          <w:szCs w:val="28"/>
        </w:rPr>
      </w:pPr>
      <w:r w:rsidRPr="001F6A34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казенное</w:t>
      </w:r>
      <w:r w:rsidRPr="001F6A34">
        <w:rPr>
          <w:sz w:val="28"/>
          <w:szCs w:val="28"/>
        </w:rPr>
        <w:t xml:space="preserve"> учреждение</w:t>
      </w:r>
    </w:p>
    <w:p w:rsidR="006948FE" w:rsidRPr="001F6A34" w:rsidRDefault="006948FE" w:rsidP="004C24E5">
      <w:pPr>
        <w:jc w:val="center"/>
        <w:rPr>
          <w:sz w:val="28"/>
          <w:szCs w:val="28"/>
        </w:rPr>
      </w:pPr>
      <w:r w:rsidRPr="001F6A34">
        <w:rPr>
          <w:sz w:val="28"/>
          <w:szCs w:val="28"/>
        </w:rPr>
        <w:t xml:space="preserve"> «Управление образования администрации города Канска»</w:t>
      </w:r>
    </w:p>
    <w:p w:rsidR="006948FE" w:rsidRPr="00C76B1E" w:rsidRDefault="006948FE" w:rsidP="004C24E5">
      <w:pPr>
        <w:shd w:val="clear" w:color="auto" w:fill="FFFFFF"/>
        <w:spacing w:before="322"/>
        <w:ind w:right="29"/>
        <w:jc w:val="center"/>
        <w:rPr>
          <w:sz w:val="28"/>
          <w:szCs w:val="28"/>
        </w:rPr>
      </w:pPr>
      <w:r w:rsidRPr="00C76B1E">
        <w:rPr>
          <w:spacing w:val="-3"/>
          <w:sz w:val="28"/>
          <w:szCs w:val="28"/>
        </w:rPr>
        <w:t>ПРИКАЗ</w:t>
      </w:r>
    </w:p>
    <w:p w:rsidR="006948FE" w:rsidRDefault="006948FE" w:rsidP="004C24E5">
      <w:pPr>
        <w:shd w:val="clear" w:color="auto" w:fill="FFFFFF"/>
        <w:tabs>
          <w:tab w:val="left" w:pos="7877"/>
        </w:tabs>
        <w:rPr>
          <w:spacing w:val="-10"/>
          <w:w w:val="77"/>
          <w:sz w:val="28"/>
          <w:szCs w:val="28"/>
        </w:rPr>
      </w:pPr>
    </w:p>
    <w:p w:rsidR="006948FE" w:rsidRPr="00817DDE" w:rsidRDefault="006948FE" w:rsidP="004C24E5">
      <w:pPr>
        <w:shd w:val="clear" w:color="auto" w:fill="FFFFFF"/>
        <w:tabs>
          <w:tab w:val="left" w:pos="7877"/>
        </w:tabs>
        <w:rPr>
          <w:sz w:val="28"/>
          <w:szCs w:val="28"/>
          <w:u w:val="single"/>
        </w:rPr>
      </w:pPr>
      <w:r w:rsidRPr="00975E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от 11 </w:t>
      </w:r>
      <w:r w:rsidRPr="00975E4E"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2017 </w:t>
      </w:r>
      <w:r w:rsidRPr="00EA2FA9">
        <w:rPr>
          <w:sz w:val="28"/>
          <w:szCs w:val="28"/>
        </w:rPr>
        <w:t>г.</w:t>
      </w:r>
      <w:r w:rsidRPr="00C76B1E">
        <w:rPr>
          <w:rFonts w:ascii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 xml:space="preserve">        </w:t>
      </w:r>
      <w:r w:rsidRPr="00C76B1E">
        <w:rPr>
          <w:spacing w:val="-26"/>
          <w:sz w:val="28"/>
          <w:szCs w:val="28"/>
        </w:rPr>
        <w:t xml:space="preserve">№ </w:t>
      </w:r>
      <w:r>
        <w:rPr>
          <w:spacing w:val="-26"/>
          <w:sz w:val="28"/>
          <w:szCs w:val="28"/>
        </w:rPr>
        <w:t xml:space="preserve"> 12_ - </w:t>
      </w:r>
      <w:r>
        <w:rPr>
          <w:spacing w:val="-26"/>
          <w:sz w:val="28"/>
          <w:szCs w:val="28"/>
          <w:u w:val="single"/>
        </w:rPr>
        <w:t>о</w:t>
      </w:r>
    </w:p>
    <w:p w:rsidR="006948FE" w:rsidRDefault="006948FE" w:rsidP="004C24E5">
      <w:pPr>
        <w:shd w:val="clear" w:color="auto" w:fill="FFFFFF"/>
        <w:rPr>
          <w:spacing w:val="-3"/>
          <w:sz w:val="28"/>
          <w:szCs w:val="28"/>
        </w:rPr>
      </w:pPr>
    </w:p>
    <w:p w:rsidR="006948FE" w:rsidRDefault="006948FE" w:rsidP="004C24E5">
      <w:pPr>
        <w:pStyle w:val="a"/>
        <w:spacing w:line="292" w:lineRule="exact"/>
        <w:ind w:left="4" w:right="10"/>
        <w:rPr>
          <w:sz w:val="28"/>
          <w:szCs w:val="28"/>
        </w:rPr>
      </w:pPr>
      <w:r w:rsidRPr="00966B00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муниципального этапа</w:t>
      </w:r>
    </w:p>
    <w:p w:rsidR="006948FE" w:rsidRDefault="006948FE" w:rsidP="004C24E5">
      <w:pPr>
        <w:pStyle w:val="a"/>
        <w:spacing w:line="292" w:lineRule="exact"/>
        <w:ind w:left="4" w:right="10"/>
        <w:rPr>
          <w:sz w:val="28"/>
          <w:szCs w:val="28"/>
        </w:rPr>
      </w:pPr>
      <w:r>
        <w:rPr>
          <w:sz w:val="28"/>
          <w:szCs w:val="28"/>
        </w:rPr>
        <w:t>Всероссийского конкурса «Учитель года России – 2017»</w:t>
      </w:r>
    </w:p>
    <w:p w:rsidR="006948FE" w:rsidRPr="00966B00" w:rsidRDefault="006948FE" w:rsidP="004C24E5">
      <w:pPr>
        <w:pStyle w:val="a"/>
        <w:spacing w:line="292" w:lineRule="exact"/>
        <w:ind w:left="4" w:right="10"/>
        <w:rPr>
          <w:sz w:val="28"/>
          <w:szCs w:val="28"/>
        </w:rPr>
      </w:pPr>
    </w:p>
    <w:p w:rsidR="006948FE" w:rsidRDefault="006948FE" w:rsidP="00975E4E">
      <w:pPr>
        <w:ind w:firstLine="709"/>
        <w:jc w:val="both"/>
        <w:rPr>
          <w:sz w:val="28"/>
          <w:szCs w:val="28"/>
        </w:rPr>
      </w:pPr>
      <w:r w:rsidRPr="004C24E5">
        <w:rPr>
          <w:sz w:val="28"/>
          <w:szCs w:val="28"/>
        </w:rPr>
        <w:t>В целях выявления, поддержки и поощрения талантливых учителей,</w:t>
      </w:r>
      <w:r>
        <w:rPr>
          <w:sz w:val="28"/>
          <w:szCs w:val="28"/>
        </w:rPr>
        <w:t xml:space="preserve"> обобщения и распространения их педагогического опыта, создания условий для профессионального развития и повышения квалификации учителей города Канска, согласно пункту 2.1 приложения Минобрнауки России от 22.09.2004 г. № 73, </w:t>
      </w:r>
    </w:p>
    <w:p w:rsidR="006948FE" w:rsidRDefault="006948FE" w:rsidP="00975E4E">
      <w:pPr>
        <w:ind w:firstLine="709"/>
        <w:jc w:val="both"/>
        <w:rPr>
          <w:sz w:val="28"/>
          <w:szCs w:val="28"/>
        </w:rPr>
      </w:pPr>
    </w:p>
    <w:p w:rsidR="006948FE" w:rsidRDefault="006948FE" w:rsidP="00975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948FE" w:rsidRDefault="006948FE" w:rsidP="00975E4E">
      <w:pPr>
        <w:ind w:firstLine="709"/>
        <w:jc w:val="both"/>
        <w:rPr>
          <w:sz w:val="28"/>
          <w:szCs w:val="28"/>
        </w:rPr>
      </w:pPr>
    </w:p>
    <w:p w:rsidR="006948FE" w:rsidRDefault="006948FE" w:rsidP="00975E4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</w:t>
      </w:r>
      <w:r w:rsidRPr="008B1615">
        <w:rPr>
          <w:sz w:val="28"/>
          <w:szCs w:val="28"/>
        </w:rPr>
        <w:t xml:space="preserve">казенному учреждению «Ресурсно-методический центр города Канска» </w:t>
      </w:r>
      <w:r>
        <w:rPr>
          <w:sz w:val="28"/>
          <w:szCs w:val="28"/>
        </w:rPr>
        <w:t xml:space="preserve">(директор – Боровский Э.В.) </w:t>
      </w:r>
      <w:r w:rsidRPr="008B1615">
        <w:rPr>
          <w:sz w:val="28"/>
          <w:szCs w:val="28"/>
        </w:rPr>
        <w:t xml:space="preserve">совместно с </w:t>
      </w:r>
      <w:r w:rsidRPr="008B1615">
        <w:rPr>
          <w:sz w:val="27"/>
          <w:szCs w:val="27"/>
        </w:rPr>
        <w:t>Канской террито</w:t>
      </w:r>
      <w:r>
        <w:rPr>
          <w:sz w:val="27"/>
          <w:szCs w:val="27"/>
        </w:rPr>
        <w:t>риальной (городской) организацией</w:t>
      </w:r>
      <w:r w:rsidRPr="008B1615">
        <w:rPr>
          <w:sz w:val="27"/>
          <w:szCs w:val="27"/>
        </w:rPr>
        <w:t xml:space="preserve"> профсоюза работников народного образования и науки РФ</w:t>
      </w:r>
      <w:r>
        <w:rPr>
          <w:sz w:val="27"/>
          <w:szCs w:val="27"/>
        </w:rPr>
        <w:t xml:space="preserve"> (председатель – Смирнова</w:t>
      </w:r>
      <w:r w:rsidRPr="00975E4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Т.А., по согласованию) в период </w:t>
      </w:r>
      <w:r w:rsidRPr="00FD59DF">
        <w:rPr>
          <w:sz w:val="27"/>
          <w:szCs w:val="27"/>
        </w:rPr>
        <w:t>с</w:t>
      </w:r>
      <w:r>
        <w:rPr>
          <w:sz w:val="27"/>
          <w:szCs w:val="27"/>
        </w:rPr>
        <w:t xml:space="preserve"> 01 по 28 февраля</w:t>
      </w:r>
      <w:r>
        <w:rPr>
          <w:sz w:val="28"/>
          <w:szCs w:val="28"/>
        </w:rPr>
        <w:t xml:space="preserve"> 2017 года организовать и провести муниципальный этап Всероссийского профессионального конкурса «Учитель года России – 2017» среди педагогов образовательных организаций города Канска.</w:t>
      </w:r>
    </w:p>
    <w:p w:rsidR="006948FE" w:rsidRDefault="006948FE" w:rsidP="00DD1E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Pr="00FD59DF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проведения муниципального этапа Всероссийского конкурса «Учитель года России – 2017» (далее - Конкурс) в городе Канске (приложение 1).</w:t>
      </w:r>
    </w:p>
    <w:p w:rsidR="006948FE" w:rsidRDefault="006948FE" w:rsidP="00DD1E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организационного комитета для проведения Конкурса (приложение 2).</w:t>
      </w:r>
    </w:p>
    <w:p w:rsidR="006948FE" w:rsidRDefault="006948FE" w:rsidP="00B045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состав конкурсной комиссии (приложение 3).</w:t>
      </w:r>
    </w:p>
    <w:p w:rsidR="006948FE" w:rsidRDefault="006948FE" w:rsidP="00B045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Итоги конкурса подвести на торжественном закрытии конкурса, которое состоится на базе МАОУ гимназии №4 г. Канска (директор – Шумачкова О.А.) 1 марта 2017г., в 15.00ч. </w:t>
      </w:r>
    </w:p>
    <w:p w:rsidR="006948FE" w:rsidRDefault="006948FE" w:rsidP="00DD1E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приказа возложить на Э.В. Боровского, директора</w:t>
      </w:r>
      <w:r w:rsidRPr="00536B3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казенного учреждения</w:t>
      </w:r>
      <w:r w:rsidRPr="008B1615">
        <w:rPr>
          <w:sz w:val="28"/>
          <w:szCs w:val="28"/>
        </w:rPr>
        <w:t xml:space="preserve"> «Ресурсно-методический центр города Канска»</w:t>
      </w:r>
      <w:r>
        <w:rPr>
          <w:sz w:val="28"/>
          <w:szCs w:val="28"/>
        </w:rPr>
        <w:t>.</w:t>
      </w:r>
    </w:p>
    <w:p w:rsidR="006948FE" w:rsidRDefault="006948FE" w:rsidP="00DD1EEF">
      <w:pPr>
        <w:ind w:firstLine="708"/>
        <w:jc w:val="both"/>
        <w:rPr>
          <w:sz w:val="28"/>
          <w:szCs w:val="28"/>
        </w:rPr>
      </w:pPr>
    </w:p>
    <w:p w:rsidR="006948FE" w:rsidRDefault="006948FE" w:rsidP="00DD1EEF">
      <w:pPr>
        <w:ind w:firstLine="708"/>
        <w:jc w:val="both"/>
        <w:rPr>
          <w:sz w:val="28"/>
          <w:szCs w:val="28"/>
        </w:rPr>
      </w:pPr>
    </w:p>
    <w:p w:rsidR="006948FE" w:rsidRDefault="006948FE" w:rsidP="00DD1EEF">
      <w:pPr>
        <w:ind w:firstLine="708"/>
        <w:jc w:val="both"/>
        <w:rPr>
          <w:sz w:val="28"/>
          <w:szCs w:val="28"/>
        </w:rPr>
      </w:pPr>
    </w:p>
    <w:p w:rsidR="006948FE" w:rsidRDefault="006948FE" w:rsidP="00536B37">
      <w:pPr>
        <w:pStyle w:val="a"/>
        <w:ind w:left="1548" w:hanging="84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А.П. Панов</w:t>
      </w:r>
    </w:p>
    <w:p w:rsidR="006948FE" w:rsidRDefault="006948FE" w:rsidP="00DD1E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948FE" w:rsidRDefault="006948FE" w:rsidP="00DD1EEF">
      <w:pPr>
        <w:ind w:firstLine="708"/>
        <w:jc w:val="both"/>
        <w:rPr>
          <w:sz w:val="28"/>
          <w:szCs w:val="28"/>
        </w:rPr>
      </w:pPr>
    </w:p>
    <w:p w:rsidR="006948FE" w:rsidRDefault="006948FE" w:rsidP="00DD1EEF">
      <w:pPr>
        <w:ind w:firstLine="708"/>
        <w:jc w:val="both"/>
        <w:rPr>
          <w:sz w:val="28"/>
          <w:szCs w:val="28"/>
        </w:rPr>
      </w:pPr>
    </w:p>
    <w:p w:rsidR="006948FE" w:rsidRDefault="006948FE" w:rsidP="00DD1EEF">
      <w:pPr>
        <w:ind w:firstLine="708"/>
        <w:jc w:val="both"/>
        <w:rPr>
          <w:sz w:val="28"/>
          <w:szCs w:val="28"/>
        </w:rPr>
      </w:pPr>
    </w:p>
    <w:p w:rsidR="006948FE" w:rsidRDefault="006948FE" w:rsidP="00DD1EEF">
      <w:pPr>
        <w:ind w:firstLine="708"/>
        <w:jc w:val="both"/>
        <w:rPr>
          <w:sz w:val="28"/>
          <w:szCs w:val="28"/>
        </w:rPr>
      </w:pPr>
    </w:p>
    <w:p w:rsidR="006948FE" w:rsidRDefault="006948FE" w:rsidP="00DD1EEF">
      <w:pPr>
        <w:ind w:firstLine="708"/>
        <w:jc w:val="both"/>
        <w:rPr>
          <w:sz w:val="28"/>
          <w:szCs w:val="28"/>
        </w:rPr>
      </w:pPr>
    </w:p>
    <w:p w:rsidR="006948FE" w:rsidRDefault="006948FE" w:rsidP="00CD017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приказу</w:t>
      </w:r>
    </w:p>
    <w:p w:rsidR="006948FE" w:rsidRPr="001F6A34" w:rsidRDefault="006948FE" w:rsidP="00CD0176">
      <w:pPr>
        <w:ind w:firstLine="708"/>
        <w:jc w:val="right"/>
        <w:rPr>
          <w:sz w:val="28"/>
          <w:szCs w:val="28"/>
        </w:rPr>
      </w:pPr>
      <w:r w:rsidRPr="00D9000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1F6A34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казенного учреждения</w:t>
      </w:r>
    </w:p>
    <w:p w:rsidR="006948FE" w:rsidRDefault="006948FE" w:rsidP="00CD0176">
      <w:pPr>
        <w:ind w:firstLine="708"/>
        <w:jc w:val="right"/>
        <w:rPr>
          <w:sz w:val="28"/>
          <w:szCs w:val="28"/>
        </w:rPr>
      </w:pPr>
      <w:r w:rsidRPr="001F6A3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«Управление образования </w:t>
      </w:r>
      <w:r w:rsidRPr="001F6A34">
        <w:rPr>
          <w:sz w:val="28"/>
          <w:szCs w:val="28"/>
        </w:rPr>
        <w:t>администрации города Канска»</w:t>
      </w:r>
    </w:p>
    <w:p w:rsidR="006948FE" w:rsidRDefault="006948FE" w:rsidP="00CD01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11  </w:t>
      </w:r>
      <w:r w:rsidRPr="00975E4E"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2017 г. № _12_-</w:t>
      </w:r>
      <w:r w:rsidRPr="00817DDE">
        <w:rPr>
          <w:sz w:val="28"/>
          <w:szCs w:val="28"/>
          <w:u w:val="single"/>
        </w:rPr>
        <w:t>о</w:t>
      </w:r>
    </w:p>
    <w:p w:rsidR="006948FE" w:rsidRDefault="006948FE" w:rsidP="00DD1EEF">
      <w:pPr>
        <w:ind w:firstLine="708"/>
        <w:jc w:val="both"/>
        <w:rPr>
          <w:sz w:val="28"/>
          <w:szCs w:val="28"/>
        </w:rPr>
      </w:pPr>
    </w:p>
    <w:p w:rsidR="006948FE" w:rsidRDefault="006948FE" w:rsidP="00EE781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D59DF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проведения муниципального этапа </w:t>
      </w:r>
    </w:p>
    <w:p w:rsidR="006948FE" w:rsidRDefault="006948FE" w:rsidP="00EE781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Всероссийского конкурса «Учитель года России – 2017»</w:t>
      </w:r>
    </w:p>
    <w:p w:rsidR="006948FE" w:rsidRDefault="006948FE" w:rsidP="00EE781C">
      <w:pPr>
        <w:ind w:firstLine="708"/>
        <w:jc w:val="center"/>
        <w:rPr>
          <w:sz w:val="28"/>
          <w:szCs w:val="28"/>
        </w:rPr>
      </w:pPr>
    </w:p>
    <w:p w:rsidR="006948FE" w:rsidRDefault="006948FE" w:rsidP="00DB37BE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6948FE" w:rsidRDefault="006948FE" w:rsidP="00DB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подготовлено и реализуется в соответствии с Положением о Всероссийском конкурсе «Учитель года России», утвержденным приказом Министерства образования и науки Российской Федерации от 22.09.2004 № 73.</w:t>
      </w:r>
    </w:p>
    <w:p w:rsidR="006948FE" w:rsidRDefault="006948FE" w:rsidP="00DB37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Порядок устанавливает правила организации и проведения муниципального этапа Всероссийского конкурса «Учитель года - 2017» (далее конкурс).</w:t>
      </w:r>
    </w:p>
    <w:p w:rsidR="006948FE" w:rsidRDefault="006948FE" w:rsidP="00DB37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Порядок определяет место, сроки и порядок проведения конкурса, требования к участникам, конкурсным материалам и испытаниям, устанавливает правила оценивания и принятия решений конкурсной комиссией, порядок награждения победителей и </w:t>
      </w:r>
      <w:r w:rsidRPr="00F7343C">
        <w:rPr>
          <w:sz w:val="28"/>
          <w:szCs w:val="28"/>
        </w:rPr>
        <w:t>финансирование к</w:t>
      </w:r>
      <w:r>
        <w:rPr>
          <w:sz w:val="28"/>
          <w:szCs w:val="28"/>
        </w:rPr>
        <w:t>онкурса.</w:t>
      </w:r>
    </w:p>
    <w:p w:rsidR="006948FE" w:rsidRDefault="006948FE" w:rsidP="00DB37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определяются победители, из числа которых формируется список участников, представляющих город Канск в конкурсе «Учитель года Красноярского края» в 2017 году, согласно квоте.</w:t>
      </w:r>
    </w:p>
    <w:p w:rsidR="006948FE" w:rsidRDefault="006948FE" w:rsidP="00DB37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Учредители конкурса:</w:t>
      </w:r>
    </w:p>
    <w:p w:rsidR="006948FE" w:rsidRDefault="006948FE" w:rsidP="00DB37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города Канска;</w:t>
      </w:r>
    </w:p>
    <w:p w:rsidR="006948FE" w:rsidRPr="00440870" w:rsidRDefault="006948FE" w:rsidP="00440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1F6A34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>казенное</w:t>
      </w:r>
      <w:r w:rsidRPr="001F6A34">
        <w:rPr>
          <w:sz w:val="28"/>
          <w:szCs w:val="28"/>
        </w:rPr>
        <w:t xml:space="preserve"> учреждение «Управление образования администрации города Канска»</w:t>
      </w:r>
      <w:r>
        <w:rPr>
          <w:sz w:val="28"/>
          <w:szCs w:val="28"/>
        </w:rPr>
        <w:t xml:space="preserve">; </w:t>
      </w:r>
    </w:p>
    <w:p w:rsidR="006948FE" w:rsidRDefault="006948FE" w:rsidP="00997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Канская территориальная (городская) организация</w:t>
      </w:r>
      <w:r w:rsidRPr="003A3C0E">
        <w:rPr>
          <w:sz w:val="28"/>
          <w:szCs w:val="28"/>
        </w:rPr>
        <w:t xml:space="preserve"> профсоюза работников народного образования и науки РФ</w:t>
      </w:r>
      <w:r>
        <w:rPr>
          <w:sz w:val="28"/>
          <w:szCs w:val="28"/>
        </w:rPr>
        <w:t>.</w:t>
      </w:r>
    </w:p>
    <w:p w:rsidR="006948FE" w:rsidRDefault="006948FE" w:rsidP="00997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 Организаторы конкурса:</w:t>
      </w:r>
    </w:p>
    <w:p w:rsidR="006948FE" w:rsidRDefault="006948FE" w:rsidP="00F13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1F6A34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>казенное</w:t>
      </w:r>
      <w:r w:rsidRPr="001F6A34">
        <w:rPr>
          <w:sz w:val="28"/>
          <w:szCs w:val="28"/>
        </w:rPr>
        <w:t xml:space="preserve"> учреждение «Управление образования администрации города Канска»</w:t>
      </w:r>
      <w:r>
        <w:rPr>
          <w:sz w:val="28"/>
          <w:szCs w:val="28"/>
        </w:rPr>
        <w:t xml:space="preserve">; </w:t>
      </w:r>
    </w:p>
    <w:p w:rsidR="006948FE" w:rsidRDefault="006948FE" w:rsidP="00F13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казенное учреждение</w:t>
      </w:r>
      <w:r w:rsidRPr="003A3C0E">
        <w:rPr>
          <w:sz w:val="28"/>
          <w:szCs w:val="28"/>
        </w:rPr>
        <w:t xml:space="preserve"> «Ресурсно-методический центр города Канска»</w:t>
      </w:r>
      <w:r>
        <w:rPr>
          <w:sz w:val="28"/>
          <w:szCs w:val="28"/>
        </w:rPr>
        <w:t>;</w:t>
      </w:r>
    </w:p>
    <w:p w:rsidR="006948FE" w:rsidRDefault="006948FE" w:rsidP="00CD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Предназначение конкурса:</w:t>
      </w:r>
    </w:p>
    <w:p w:rsidR="006948FE" w:rsidRDefault="006948FE" w:rsidP="00CD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направлен на развитие творческой деятельности 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6948FE" w:rsidRDefault="006948FE" w:rsidP="00CD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Цели и задачи конкурса:</w:t>
      </w:r>
    </w:p>
    <w:p w:rsidR="006948FE" w:rsidRDefault="006948FE" w:rsidP="00AA1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талантливых  педагогических работников, их поддержка и </w:t>
      </w:r>
      <w:r w:rsidRPr="00F7343C">
        <w:rPr>
          <w:sz w:val="28"/>
          <w:szCs w:val="28"/>
        </w:rPr>
        <w:t>поощрение</w:t>
      </w:r>
      <w:r>
        <w:rPr>
          <w:sz w:val="28"/>
          <w:szCs w:val="28"/>
        </w:rPr>
        <w:t>;</w:t>
      </w:r>
    </w:p>
    <w:p w:rsidR="006948FE" w:rsidRDefault="006948FE" w:rsidP="00CD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престижа педагогического труда;</w:t>
      </w:r>
    </w:p>
    <w:p w:rsidR="006948FE" w:rsidRDefault="006948FE" w:rsidP="00CD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педагогического опыта лучших учителей города Канска;</w:t>
      </w:r>
    </w:p>
    <w:p w:rsidR="006948FE" w:rsidRDefault="006948FE" w:rsidP="00CD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профессионального развития и повышения квалификации педагогов;</w:t>
      </w:r>
    </w:p>
    <w:p w:rsidR="006948FE" w:rsidRDefault="006948FE" w:rsidP="00CD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поиск кадрового ресурса для реализации федеральных и региональных приоритетов в сфере образования;</w:t>
      </w:r>
    </w:p>
    <w:p w:rsidR="006948FE" w:rsidRDefault="006948FE" w:rsidP="00CD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Pr="00F7343C">
        <w:rPr>
          <w:sz w:val="28"/>
          <w:szCs w:val="28"/>
        </w:rPr>
        <w:t>городского кадрового резерва.</w:t>
      </w:r>
    </w:p>
    <w:p w:rsidR="006948FE" w:rsidRDefault="006948FE" w:rsidP="00CD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Участники муниципального этапа конкурса выдвигаются образовательными учреждениями из числа эффективно работающих педагогов, лауреатов, призёров, победителей различных профессиональных конкурсов, (учителя, воспитатели ДОУ, педагоги дополнительного образования).  </w:t>
      </w:r>
    </w:p>
    <w:p w:rsidR="006948FE" w:rsidRPr="00F7343C" w:rsidRDefault="006948FE" w:rsidP="00CD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343C">
        <w:rPr>
          <w:sz w:val="28"/>
          <w:szCs w:val="28"/>
        </w:rPr>
        <w:t>1.8.1. Требования к участникам конкурса:</w:t>
      </w:r>
    </w:p>
    <w:p w:rsidR="006948FE" w:rsidRDefault="006948FE" w:rsidP="00440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учителя, воспитатели ДОУ, педагоги дополнительного образования </w:t>
      </w:r>
      <w:r w:rsidRPr="00F7343C">
        <w:rPr>
          <w:sz w:val="28"/>
          <w:szCs w:val="28"/>
        </w:rPr>
        <w:t xml:space="preserve">муниципальных образовательных </w:t>
      </w:r>
      <w:r>
        <w:rPr>
          <w:sz w:val="28"/>
          <w:szCs w:val="28"/>
        </w:rPr>
        <w:t>организаций</w:t>
      </w:r>
      <w:r w:rsidRPr="00F7343C">
        <w:rPr>
          <w:sz w:val="28"/>
          <w:szCs w:val="28"/>
        </w:rPr>
        <w:t xml:space="preserve"> города Канска</w:t>
      </w:r>
      <w:r>
        <w:rPr>
          <w:sz w:val="28"/>
          <w:szCs w:val="28"/>
        </w:rPr>
        <w:t xml:space="preserve"> (по основному месту работы и основной занимаемой должности)</w:t>
      </w:r>
      <w:r w:rsidRPr="00F7343C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</w:t>
      </w:r>
      <w:r w:rsidRPr="00F7343C">
        <w:rPr>
          <w:sz w:val="28"/>
          <w:szCs w:val="28"/>
        </w:rPr>
        <w:t xml:space="preserve"> создают условия для приобретения обучающимис</w:t>
      </w:r>
      <w:r>
        <w:rPr>
          <w:sz w:val="28"/>
          <w:szCs w:val="28"/>
        </w:rPr>
        <w:t xml:space="preserve">я позитивного социального опыта, </w:t>
      </w:r>
      <w:r w:rsidRPr="00F7343C">
        <w:rPr>
          <w:sz w:val="28"/>
          <w:szCs w:val="28"/>
        </w:rPr>
        <w:t>обеспечивают высокое качество организации образовательного процесса на основе эффективного использования совреме</w:t>
      </w:r>
      <w:r>
        <w:rPr>
          <w:sz w:val="28"/>
          <w:szCs w:val="28"/>
        </w:rPr>
        <w:t xml:space="preserve">нных образовательных технологий, </w:t>
      </w:r>
      <w:r w:rsidRPr="00F7343C">
        <w:rPr>
          <w:sz w:val="28"/>
          <w:szCs w:val="28"/>
        </w:rPr>
        <w:t>непрерывно повышаю</w:t>
      </w:r>
      <w:r>
        <w:rPr>
          <w:sz w:val="28"/>
          <w:szCs w:val="28"/>
        </w:rPr>
        <w:t xml:space="preserve">т свой профессиональный уровень, </w:t>
      </w:r>
      <w:r w:rsidRPr="00F7343C">
        <w:rPr>
          <w:sz w:val="28"/>
          <w:szCs w:val="28"/>
        </w:rPr>
        <w:t>систематически предъявляют общественности и профессиональному сообществу результаты педагогической деятельности.</w:t>
      </w:r>
      <w:r>
        <w:rPr>
          <w:sz w:val="28"/>
          <w:szCs w:val="28"/>
        </w:rPr>
        <w:t xml:space="preserve"> </w:t>
      </w:r>
    </w:p>
    <w:p w:rsidR="006948FE" w:rsidRDefault="006948FE" w:rsidP="00CD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Для организации и проведения городского конкурса создается оргкомитет, состав которого утверждается приказом Муниципального казенного учреждения «Управление образования администрации города Канска».</w:t>
      </w:r>
    </w:p>
    <w:p w:rsidR="006948FE" w:rsidRDefault="006948FE" w:rsidP="00CD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обеспечивает информационное и организационно-методическое сопровождение конкурса: </w:t>
      </w:r>
    </w:p>
    <w:p w:rsidR="006948FE" w:rsidRDefault="006948FE" w:rsidP="00CD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регистрацию участников,</w:t>
      </w:r>
    </w:p>
    <w:p w:rsidR="006948FE" w:rsidRDefault="006948FE" w:rsidP="008B5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требования к оформлению материалов, представляемых на конкурс;</w:t>
      </w:r>
    </w:p>
    <w:p w:rsidR="006948FE" w:rsidRDefault="006948FE" w:rsidP="00CD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порядок, форму, место и дату проведения конкурса; </w:t>
      </w:r>
    </w:p>
    <w:p w:rsidR="006948FE" w:rsidRDefault="006948FE" w:rsidP="00CD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состав конкурсной комиссии; </w:t>
      </w:r>
    </w:p>
    <w:p w:rsidR="006948FE" w:rsidRDefault="006948FE" w:rsidP="003315C8">
      <w:pPr>
        <w:ind w:firstLine="709"/>
        <w:jc w:val="both"/>
        <w:rPr>
          <w:sz w:val="28"/>
          <w:szCs w:val="28"/>
        </w:rPr>
      </w:pPr>
      <w:r w:rsidRPr="00F7343C">
        <w:rPr>
          <w:sz w:val="28"/>
          <w:szCs w:val="28"/>
        </w:rPr>
        <w:t>планирует исполнение сметы расходов</w:t>
      </w:r>
      <w:r>
        <w:rPr>
          <w:sz w:val="28"/>
          <w:szCs w:val="28"/>
        </w:rPr>
        <w:t>;</w:t>
      </w:r>
    </w:p>
    <w:p w:rsidR="006948FE" w:rsidRDefault="006948FE" w:rsidP="00331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план проведения конкурса и обеспечивает его выполнение.</w:t>
      </w:r>
    </w:p>
    <w:p w:rsidR="006948FE" w:rsidRDefault="006948FE" w:rsidP="003315C8">
      <w:pPr>
        <w:ind w:firstLine="709"/>
        <w:jc w:val="both"/>
        <w:rPr>
          <w:sz w:val="28"/>
          <w:szCs w:val="28"/>
        </w:rPr>
      </w:pPr>
    </w:p>
    <w:p w:rsidR="006948FE" w:rsidRDefault="006948FE" w:rsidP="001B16A2">
      <w:pPr>
        <w:ind w:firstLine="709"/>
        <w:jc w:val="center"/>
        <w:rPr>
          <w:b/>
          <w:bCs/>
          <w:sz w:val="28"/>
          <w:szCs w:val="28"/>
        </w:rPr>
      </w:pPr>
      <w:r w:rsidRPr="00102B8B">
        <w:rPr>
          <w:b/>
          <w:bCs/>
          <w:sz w:val="28"/>
          <w:szCs w:val="28"/>
        </w:rPr>
        <w:t>2. Организация и проведение конкурса</w:t>
      </w:r>
    </w:p>
    <w:p w:rsidR="006948FE" w:rsidRDefault="006948FE" w:rsidP="001B16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Конкурс проводится с 01 по 28 февраля текущего года.</w:t>
      </w:r>
    </w:p>
    <w:p w:rsidR="006948FE" w:rsidRDefault="006948FE" w:rsidP="001B16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Обязательным требованием к участникам конкурса является их выдвижение (с их согласия):</w:t>
      </w:r>
    </w:p>
    <w:p w:rsidR="006948FE" w:rsidRDefault="006948FE" w:rsidP="001B16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органами самоуправления (советом образовательного учреждения, попечительским советом, общим собранием, педагогическим советом, иными органами самоуправления, предусмотренные уставом образовательного учреждения), обеспечивающими государственно-общественный характер управления образовательным учреждением;</w:t>
      </w:r>
    </w:p>
    <w:p w:rsidR="006948FE" w:rsidRDefault="006948FE" w:rsidP="001B16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профессиональной педагогической ассоциацией или объединением, созданными в установленном порядке (предметные методические объединения, ассоциации по образовательным технологиям, профессиональные союзы);</w:t>
      </w:r>
    </w:p>
    <w:p w:rsidR="006948FE" w:rsidRDefault="006948FE" w:rsidP="001B16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путём самовыдвижения. </w:t>
      </w:r>
    </w:p>
    <w:p w:rsidR="006948FE" w:rsidRPr="006B198C" w:rsidRDefault="006948FE" w:rsidP="006B198C">
      <w:pPr>
        <w:ind w:firstLine="709"/>
        <w:jc w:val="both"/>
      </w:pPr>
      <w:r>
        <w:rPr>
          <w:sz w:val="28"/>
          <w:szCs w:val="28"/>
        </w:rPr>
        <w:t xml:space="preserve">2.3. Для участия в конкурсе образовательная организация на каждого участника предоставляет заявку, заполненную по образцу (приложение № 1), в МКУ «УО администрации г.Канска», и регистрируются на сайте </w:t>
      </w:r>
      <w:hyperlink r:id="rId7" w:history="1">
        <w:r w:rsidRPr="00404A50">
          <w:rPr>
            <w:rStyle w:val="Hyperlink"/>
            <w:sz w:val="28"/>
            <w:szCs w:val="28"/>
          </w:rPr>
          <w:t>http://uo-kansk.ru/</w:t>
        </w:r>
      </w:hyperlink>
      <w:r>
        <w:rPr>
          <w:sz w:val="28"/>
          <w:szCs w:val="28"/>
        </w:rPr>
        <w:t xml:space="preserve">. </w:t>
      </w:r>
    </w:p>
    <w:p w:rsidR="006948FE" w:rsidRDefault="006948FE" w:rsidP="00167B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третьем туре предоставляется информационная карта участника конкурса (приложение № 2) (принимается в электронном варианте).</w:t>
      </w:r>
    </w:p>
    <w:p w:rsidR="006948FE" w:rsidRDefault="006948FE" w:rsidP="00331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</w:t>
      </w:r>
      <w:r w:rsidRPr="00A81D30">
        <w:rPr>
          <w:sz w:val="28"/>
          <w:szCs w:val="28"/>
        </w:rPr>
        <w:t>. Не подлежат рассмотрению материалы, подготовленные с нарушением требований к их оформлению, а также поступившие с нарушением сроков.</w:t>
      </w:r>
    </w:p>
    <w:p w:rsidR="006948FE" w:rsidRDefault="006948FE" w:rsidP="00485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Приём заявок на участие (приложение 1) осуществляется оргкомитетом конкурса </w:t>
      </w:r>
      <w:r w:rsidRPr="00102B8B">
        <w:rPr>
          <w:sz w:val="28"/>
          <w:szCs w:val="28"/>
        </w:rPr>
        <w:t xml:space="preserve">до </w:t>
      </w:r>
      <w:r>
        <w:rPr>
          <w:sz w:val="28"/>
          <w:szCs w:val="28"/>
        </w:rPr>
        <w:t>27</w:t>
      </w:r>
      <w:r w:rsidRPr="00102B8B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нваря 2017 </w:t>
      </w:r>
      <w:r w:rsidRPr="00102B8B">
        <w:rPr>
          <w:sz w:val="28"/>
          <w:szCs w:val="28"/>
        </w:rPr>
        <w:t>года</w:t>
      </w:r>
      <w:r>
        <w:rPr>
          <w:sz w:val="28"/>
          <w:szCs w:val="28"/>
        </w:rPr>
        <w:t xml:space="preserve"> (включительно) по адресу: г.Канск, ул.</w:t>
      </w:r>
      <w:r w:rsidRPr="00E5527D">
        <w:rPr>
          <w:sz w:val="28"/>
          <w:szCs w:val="28"/>
        </w:rPr>
        <w:t xml:space="preserve">Кобрина, </w:t>
      </w:r>
      <w:r>
        <w:rPr>
          <w:sz w:val="28"/>
          <w:szCs w:val="28"/>
        </w:rPr>
        <w:t>д.</w:t>
      </w:r>
      <w:r w:rsidRPr="00E5527D">
        <w:rPr>
          <w:sz w:val="28"/>
          <w:szCs w:val="28"/>
        </w:rPr>
        <w:t>26, каб. 2-</w:t>
      </w:r>
      <w:r>
        <w:rPr>
          <w:sz w:val="28"/>
          <w:szCs w:val="28"/>
        </w:rPr>
        <w:t>0</w:t>
      </w:r>
      <w:r w:rsidRPr="00E5527D">
        <w:rPr>
          <w:sz w:val="28"/>
          <w:szCs w:val="28"/>
        </w:rPr>
        <w:t xml:space="preserve">7, </w:t>
      </w:r>
      <w:r>
        <w:rPr>
          <w:sz w:val="28"/>
          <w:szCs w:val="28"/>
        </w:rPr>
        <w:t>(методист Логинова Т.Г.).</w:t>
      </w:r>
    </w:p>
    <w:p w:rsidR="006948FE" w:rsidRPr="007E7C26" w:rsidRDefault="006948FE" w:rsidP="007E7C26">
      <w:pPr>
        <w:ind w:firstLine="709"/>
        <w:jc w:val="both"/>
      </w:pPr>
      <w:r>
        <w:rPr>
          <w:sz w:val="28"/>
          <w:szCs w:val="28"/>
        </w:rPr>
        <w:t xml:space="preserve">Заявка на участие в конкурсе является подтверждением разрешения педагога на обработку персональных данных, видео и фотосъемку выступления на конкурсе, онлайн-трансляцию выступления в сети Интернет, публикацию фотографий и информации о педагоге на сайте </w:t>
      </w:r>
      <w:hyperlink r:id="rId8" w:history="1">
        <w:r w:rsidRPr="00404A50">
          <w:rPr>
            <w:rStyle w:val="Hyperlink"/>
            <w:sz w:val="28"/>
            <w:szCs w:val="28"/>
          </w:rPr>
          <w:t>http://uo-kansk.ru/</w:t>
        </w:r>
      </w:hyperlink>
      <w:r>
        <w:rPr>
          <w:sz w:val="28"/>
          <w:szCs w:val="28"/>
        </w:rPr>
        <w:t>, трансляцию видео на торжественном закрытии конкурса и других методических мероприятиях.</w:t>
      </w:r>
    </w:p>
    <w:p w:rsidR="006948FE" w:rsidRDefault="006948FE" w:rsidP="00787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На сайте МКУ «Управление образования города Канска» 31 января 2017 года публикуется список зарегистрированных участников конкурса и размещается вся информация о ходе его проведения.</w:t>
      </w:r>
    </w:p>
    <w:p w:rsidR="006948FE" w:rsidRDefault="006948FE" w:rsidP="00331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Официальное подведение итогов конкурса, объявление результатов, награждение победителей и </w:t>
      </w:r>
      <w:r w:rsidRPr="00A81D30">
        <w:rPr>
          <w:sz w:val="28"/>
          <w:szCs w:val="28"/>
        </w:rPr>
        <w:t>лауреатов</w:t>
      </w:r>
      <w:r>
        <w:rPr>
          <w:sz w:val="28"/>
          <w:szCs w:val="28"/>
        </w:rPr>
        <w:t xml:space="preserve"> осуществляется приказом Муниципального</w:t>
      </w:r>
      <w:r w:rsidRPr="001F6A34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казенного учреждения</w:t>
      </w:r>
      <w:r w:rsidRPr="001F6A34">
        <w:rPr>
          <w:sz w:val="28"/>
          <w:szCs w:val="28"/>
        </w:rPr>
        <w:t xml:space="preserve"> «Управление образования администрации города Канска»</w:t>
      </w:r>
      <w:r>
        <w:rPr>
          <w:sz w:val="28"/>
          <w:szCs w:val="28"/>
        </w:rPr>
        <w:t xml:space="preserve"> на основании решения конкурсного жюри.</w:t>
      </w:r>
    </w:p>
    <w:p w:rsidR="006948FE" w:rsidRPr="004B083F" w:rsidRDefault="006948FE" w:rsidP="003315C8">
      <w:pPr>
        <w:ind w:firstLine="709"/>
        <w:jc w:val="both"/>
        <w:rPr>
          <w:sz w:val="28"/>
          <w:szCs w:val="28"/>
        </w:rPr>
      </w:pPr>
      <w:r w:rsidRPr="004B083F">
        <w:rPr>
          <w:sz w:val="28"/>
          <w:szCs w:val="28"/>
        </w:rPr>
        <w:t xml:space="preserve">2.8. Участники вправе пригласить на конкурс членов группы своей поддержки. </w:t>
      </w:r>
    </w:p>
    <w:p w:rsidR="006948FE" w:rsidRDefault="006948FE" w:rsidP="001A6C6D">
      <w:pPr>
        <w:ind w:firstLine="709"/>
        <w:jc w:val="center"/>
        <w:rPr>
          <w:b/>
          <w:bCs/>
          <w:sz w:val="28"/>
          <w:szCs w:val="28"/>
        </w:rPr>
      </w:pPr>
    </w:p>
    <w:p w:rsidR="006948FE" w:rsidRPr="001A6C6D" w:rsidRDefault="006948FE" w:rsidP="001A6C6D">
      <w:pPr>
        <w:ind w:firstLine="709"/>
        <w:jc w:val="center"/>
        <w:rPr>
          <w:b/>
          <w:bCs/>
          <w:sz w:val="28"/>
          <w:szCs w:val="28"/>
        </w:rPr>
      </w:pPr>
      <w:r w:rsidRPr="001A6C6D">
        <w:rPr>
          <w:b/>
          <w:bCs/>
          <w:sz w:val="28"/>
          <w:szCs w:val="28"/>
        </w:rPr>
        <w:t>3. Конкурсные мероприятия</w:t>
      </w:r>
    </w:p>
    <w:p w:rsidR="006948FE" w:rsidRDefault="006948FE" w:rsidP="009D4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Конкурс проводится в три тура.</w:t>
      </w:r>
      <w:r w:rsidRPr="002004A6">
        <w:rPr>
          <w:sz w:val="28"/>
          <w:szCs w:val="28"/>
        </w:rPr>
        <w:t xml:space="preserve"> </w:t>
      </w:r>
      <w:r>
        <w:rPr>
          <w:sz w:val="28"/>
          <w:szCs w:val="28"/>
        </w:rPr>
        <w:t>В первом туре принимают участие все заявившиеся участники конкурса. Участники каждого следующего тура определяются рейтинговой оценкой жюри. По итогам первого тура отбирается около 50% педагогических работников для участия в следующем туре. Последовательность выполнения участниками конкурсных испытаний второго и третьего этапов определяется жеребьевкой.</w:t>
      </w:r>
      <w:r w:rsidRPr="00EF0941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второго тура отбираются участники-полуфиналисты.</w:t>
      </w:r>
      <w:r w:rsidRPr="009D4BD4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третьего – определяются абсолютный победитель и призёры конкурса.</w:t>
      </w:r>
    </w:p>
    <w:p w:rsidR="006948FE" w:rsidRDefault="006948FE" w:rsidP="00A476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Конкурсные испытания первого тура:</w:t>
      </w:r>
    </w:p>
    <w:p w:rsidR="006948FE" w:rsidRDefault="006948FE" w:rsidP="00A476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«Методическое объединение» (регламент до 15 мин, из них: 10 мин – выступление; 5 мин - ответы на вопросы конкурсной комиссии и зрителей).</w:t>
      </w:r>
    </w:p>
    <w:p w:rsidR="006948FE" w:rsidRPr="00FC28E1" w:rsidRDefault="006948FE" w:rsidP="00A476A8">
      <w:pPr>
        <w:ind w:firstLine="709"/>
        <w:jc w:val="both"/>
        <w:rPr>
          <w:sz w:val="28"/>
          <w:szCs w:val="28"/>
        </w:rPr>
      </w:pPr>
      <w:r w:rsidRPr="00FC28E1">
        <w:rPr>
          <w:sz w:val="28"/>
          <w:szCs w:val="28"/>
        </w:rPr>
        <w:t>Формат: устное представление конкурсантами своего профессионального опыта как опыта, сформировавшегося при взаимодействии с коллегами: учителями различных предметов, родителями учеников, общественными организациями, работниками науки, культуры, сферы здравоохранения, представителями других сфер (педагогическая технология).</w:t>
      </w:r>
    </w:p>
    <w:p w:rsidR="006948FE" w:rsidRPr="00FC28E1" w:rsidRDefault="006948FE" w:rsidP="00A476A8">
      <w:pPr>
        <w:ind w:firstLine="709"/>
        <w:jc w:val="both"/>
        <w:rPr>
          <w:sz w:val="28"/>
          <w:szCs w:val="28"/>
        </w:rPr>
      </w:pPr>
      <w:r w:rsidRPr="00FC28E1">
        <w:rPr>
          <w:sz w:val="28"/>
          <w:szCs w:val="28"/>
        </w:rPr>
        <w:t>Критерии оценивания:</w:t>
      </w:r>
    </w:p>
    <w:p w:rsidR="006948FE" w:rsidRPr="00FC28E1" w:rsidRDefault="006948FE" w:rsidP="00A476A8">
      <w:pPr>
        <w:ind w:firstLine="709"/>
        <w:jc w:val="both"/>
        <w:rPr>
          <w:sz w:val="28"/>
          <w:szCs w:val="28"/>
        </w:rPr>
      </w:pPr>
      <w:r w:rsidRPr="00FC28E1">
        <w:rPr>
          <w:sz w:val="28"/>
          <w:szCs w:val="28"/>
        </w:rPr>
        <w:t>умение анализировать, обобщать, выявлять и применять</w:t>
      </w:r>
      <w:r>
        <w:rPr>
          <w:sz w:val="28"/>
          <w:szCs w:val="28"/>
        </w:rPr>
        <w:t xml:space="preserve"> </w:t>
      </w:r>
      <w:r w:rsidRPr="00FC28E1">
        <w:rPr>
          <w:sz w:val="28"/>
          <w:szCs w:val="28"/>
        </w:rPr>
        <w:t>инновационные идеи в своей профессиональной деятельности;</w:t>
      </w:r>
    </w:p>
    <w:p w:rsidR="006948FE" w:rsidRPr="00FC28E1" w:rsidRDefault="006948FE" w:rsidP="00A476A8">
      <w:pPr>
        <w:ind w:firstLine="709"/>
        <w:jc w:val="both"/>
        <w:rPr>
          <w:sz w:val="28"/>
          <w:szCs w:val="28"/>
        </w:rPr>
      </w:pPr>
      <w:r w:rsidRPr="00FC28E1">
        <w:rPr>
          <w:sz w:val="28"/>
          <w:szCs w:val="28"/>
        </w:rPr>
        <w:t>общая и профессиональная эрудиция;</w:t>
      </w:r>
    </w:p>
    <w:p w:rsidR="006948FE" w:rsidRPr="00FC28E1" w:rsidRDefault="006948FE" w:rsidP="00A476A8">
      <w:pPr>
        <w:ind w:firstLine="709"/>
        <w:jc w:val="both"/>
        <w:rPr>
          <w:sz w:val="28"/>
          <w:szCs w:val="28"/>
        </w:rPr>
      </w:pPr>
      <w:r w:rsidRPr="00FC28E1">
        <w:rPr>
          <w:sz w:val="28"/>
          <w:szCs w:val="28"/>
        </w:rPr>
        <w:t>культура публичного выступления;</w:t>
      </w:r>
    </w:p>
    <w:p w:rsidR="006948FE" w:rsidRDefault="006948FE" w:rsidP="004854ED">
      <w:pPr>
        <w:ind w:firstLine="709"/>
        <w:jc w:val="both"/>
        <w:rPr>
          <w:sz w:val="28"/>
          <w:szCs w:val="28"/>
        </w:rPr>
      </w:pPr>
      <w:r w:rsidRPr="00FC28E1">
        <w:rPr>
          <w:sz w:val="28"/>
          <w:szCs w:val="28"/>
        </w:rPr>
        <w:t>умение взаимодействовать с аудиторией.</w:t>
      </w:r>
    </w:p>
    <w:p w:rsidR="006948FE" w:rsidRPr="001919CD" w:rsidRDefault="006948FE" w:rsidP="00485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испытание «Методическое объединение» планируется транслироваться в формате онлайн в сети Интернет. Ссылка на трансляцию будет сообщена дополнительно.</w:t>
      </w:r>
    </w:p>
    <w:p w:rsidR="006948FE" w:rsidRDefault="006948FE" w:rsidP="007B2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Конкурсные испытания второго тура:</w:t>
      </w:r>
    </w:p>
    <w:p w:rsidR="006948FE" w:rsidRDefault="006948FE" w:rsidP="007B2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«Учебное занятие» проводится в образовательной организации города (регламент 40 минут, из них: 30 мин. – проведение учебного занятия; 10 минут для анализа занятия и ответов на вопросы конкурсного жюри), определенной оргкомитетом конкурса.</w:t>
      </w:r>
    </w:p>
    <w:p w:rsidR="006948FE" w:rsidRDefault="006948FE" w:rsidP="007B279D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Формат: проведение учебного занятия с детьми, отражающего метапредметный подход и междисциплинарные связи, демонстрация умения формировать целостную картину мира и надпредметные компетентности. Возрастной и количественный состав учебной группы (12 чел) определяется участником конкурса. Конкретные темы учебных занятий для каждого участника определяются тематическим планом образовательной организации, в которой проводится конкурсное испытание, и доводится до участников конкурса за день до его проведения.</w:t>
      </w:r>
    </w:p>
    <w:p w:rsidR="006948FE" w:rsidRDefault="006948FE" w:rsidP="004232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6948FE" w:rsidRDefault="006948FE" w:rsidP="007B2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глубина и оригинальность раскрытия темы;</w:t>
      </w:r>
    </w:p>
    <w:p w:rsidR="006948FE" w:rsidRDefault="006948FE" w:rsidP="00FC3EAB">
      <w:pPr>
        <w:ind w:firstLine="709"/>
        <w:jc w:val="both"/>
        <w:rPr>
          <w:sz w:val="28"/>
          <w:szCs w:val="28"/>
        </w:rPr>
      </w:pPr>
      <w:r w:rsidRPr="001919CD">
        <w:rPr>
          <w:sz w:val="28"/>
          <w:szCs w:val="28"/>
        </w:rPr>
        <w:t xml:space="preserve">умение организовать </w:t>
      </w:r>
      <w:r>
        <w:rPr>
          <w:sz w:val="28"/>
          <w:szCs w:val="28"/>
        </w:rPr>
        <w:t xml:space="preserve"> использование учащимися (воспитанников) разных типов и видов источников знаний;</w:t>
      </w:r>
    </w:p>
    <w:p w:rsidR="006948FE" w:rsidRPr="001919CD" w:rsidRDefault="006948FE" w:rsidP="007B279D">
      <w:pPr>
        <w:ind w:firstLine="709"/>
        <w:jc w:val="both"/>
        <w:rPr>
          <w:sz w:val="28"/>
          <w:szCs w:val="28"/>
        </w:rPr>
      </w:pPr>
      <w:r w:rsidRPr="001919CD">
        <w:rPr>
          <w:sz w:val="28"/>
          <w:szCs w:val="28"/>
        </w:rPr>
        <w:t xml:space="preserve">умение организовать взаимодействие </w:t>
      </w:r>
      <w:r>
        <w:rPr>
          <w:sz w:val="28"/>
          <w:szCs w:val="28"/>
        </w:rPr>
        <w:t>уча</w:t>
      </w:r>
      <w:r w:rsidRPr="001919CD">
        <w:rPr>
          <w:sz w:val="28"/>
          <w:szCs w:val="28"/>
        </w:rPr>
        <w:t>щихся</w:t>
      </w:r>
      <w:r>
        <w:rPr>
          <w:sz w:val="28"/>
          <w:szCs w:val="28"/>
        </w:rPr>
        <w:t xml:space="preserve"> </w:t>
      </w:r>
      <w:r w:rsidRPr="00D958BD">
        <w:rPr>
          <w:sz w:val="28"/>
          <w:szCs w:val="28"/>
        </w:rPr>
        <w:t xml:space="preserve">(воспитанников) </w:t>
      </w:r>
      <w:r w:rsidRPr="001919CD">
        <w:rPr>
          <w:sz w:val="28"/>
          <w:szCs w:val="28"/>
        </w:rPr>
        <w:t xml:space="preserve"> между собой;</w:t>
      </w:r>
    </w:p>
    <w:p w:rsidR="006948FE" w:rsidRDefault="006948FE" w:rsidP="001919CD">
      <w:pPr>
        <w:ind w:firstLine="709"/>
        <w:jc w:val="both"/>
        <w:rPr>
          <w:sz w:val="28"/>
          <w:szCs w:val="28"/>
        </w:rPr>
      </w:pPr>
      <w:r w:rsidRPr="001919CD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создавать и поддерживать высокий уровень мотивации и высокую интенсивность деятельности  учащихся </w:t>
      </w:r>
      <w:r w:rsidRPr="00D958BD">
        <w:rPr>
          <w:sz w:val="28"/>
          <w:szCs w:val="28"/>
        </w:rPr>
        <w:t>(воспитанников)</w:t>
      </w:r>
      <w:r>
        <w:rPr>
          <w:sz w:val="28"/>
          <w:szCs w:val="28"/>
        </w:rPr>
        <w:t>;</w:t>
      </w:r>
    </w:p>
    <w:p w:rsidR="006948FE" w:rsidRDefault="006948FE" w:rsidP="007E7C26">
      <w:pPr>
        <w:ind w:firstLine="709"/>
        <w:jc w:val="both"/>
      </w:pPr>
      <w:r>
        <w:rPr>
          <w:sz w:val="28"/>
          <w:szCs w:val="28"/>
        </w:rPr>
        <w:t>глубина и точность анализа учебного занятия и рефлексии своей деятельности.</w:t>
      </w:r>
      <w:r>
        <w:t xml:space="preserve"> </w:t>
      </w:r>
    </w:p>
    <w:p w:rsidR="006948FE" w:rsidRPr="00CE077E" w:rsidRDefault="006948FE" w:rsidP="007E7C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конкурсном испытании «Учебное занятие» планируется видеосъемка, которая будет использована на торжественном закрытии конкурса и в методической работе педагогов.</w:t>
      </w:r>
    </w:p>
    <w:p w:rsidR="006948FE" w:rsidRDefault="006948FE" w:rsidP="00A476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4F704F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Конкурсные испытания третьего тура:</w:t>
      </w:r>
    </w:p>
    <w:p w:rsidR="006948FE" w:rsidRPr="00A476A8" w:rsidRDefault="006948FE" w:rsidP="00A476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76A8">
        <w:rPr>
          <w:sz w:val="28"/>
          <w:szCs w:val="28"/>
        </w:rPr>
        <w:t>«Мастер-класс»</w:t>
      </w:r>
      <w:r>
        <w:rPr>
          <w:sz w:val="28"/>
          <w:szCs w:val="28"/>
        </w:rPr>
        <w:t xml:space="preserve"> (регламент 25 минут, из них: 20 мин – проведение мастер-класса; 5 минут – анализ и ответы на вопросы)</w:t>
      </w:r>
      <w:r w:rsidRPr="00A476A8">
        <w:rPr>
          <w:sz w:val="28"/>
          <w:szCs w:val="28"/>
        </w:rPr>
        <w:t xml:space="preserve">. </w:t>
      </w:r>
    </w:p>
    <w:p w:rsidR="006948FE" w:rsidRPr="00A476A8" w:rsidRDefault="006948FE" w:rsidP="00A476A8">
      <w:pPr>
        <w:ind w:firstLine="709"/>
        <w:jc w:val="both"/>
        <w:rPr>
          <w:sz w:val="28"/>
          <w:szCs w:val="28"/>
        </w:rPr>
      </w:pPr>
      <w:r w:rsidRPr="00A476A8">
        <w:rPr>
          <w:sz w:val="28"/>
          <w:szCs w:val="28"/>
        </w:rPr>
        <w:t xml:space="preserve">Формат: </w:t>
      </w:r>
      <w:r>
        <w:rPr>
          <w:sz w:val="28"/>
          <w:szCs w:val="28"/>
        </w:rPr>
        <w:t>проведение мастер-класса по предмету, отражающего характерную для участника педагогическую технологию и методические приёмы. Тема определяется участниками самостоятельно.</w:t>
      </w:r>
    </w:p>
    <w:p w:rsidR="006948FE" w:rsidRDefault="006948FE" w:rsidP="00A476A8">
      <w:pPr>
        <w:ind w:firstLine="709"/>
        <w:jc w:val="both"/>
        <w:rPr>
          <w:sz w:val="28"/>
          <w:szCs w:val="28"/>
        </w:rPr>
      </w:pPr>
    </w:p>
    <w:p w:rsidR="006948FE" w:rsidRPr="00A476A8" w:rsidRDefault="006948FE" w:rsidP="00A476A8">
      <w:pPr>
        <w:ind w:firstLine="709"/>
        <w:jc w:val="both"/>
        <w:rPr>
          <w:sz w:val="28"/>
          <w:szCs w:val="28"/>
        </w:rPr>
      </w:pPr>
      <w:r w:rsidRPr="00A476A8">
        <w:rPr>
          <w:sz w:val="28"/>
          <w:szCs w:val="28"/>
        </w:rPr>
        <w:t>Критерии оценивания:</w:t>
      </w:r>
    </w:p>
    <w:p w:rsidR="006948FE" w:rsidRPr="00A476A8" w:rsidRDefault="006948FE" w:rsidP="00A476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содержания мастер-класса заявленной теме, поставленным целям и задачам</w:t>
      </w:r>
      <w:r w:rsidRPr="00A476A8">
        <w:rPr>
          <w:sz w:val="28"/>
          <w:szCs w:val="28"/>
        </w:rPr>
        <w:t>;</w:t>
      </w:r>
    </w:p>
    <w:p w:rsidR="006948FE" w:rsidRPr="00A476A8" w:rsidRDefault="006948FE" w:rsidP="00A476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предметом на современном уровне (научность учебной информации)</w:t>
      </w:r>
      <w:r w:rsidRPr="00A476A8">
        <w:rPr>
          <w:sz w:val="28"/>
          <w:szCs w:val="28"/>
        </w:rPr>
        <w:t>;</w:t>
      </w:r>
    </w:p>
    <w:p w:rsidR="006948FE" w:rsidRDefault="006948FE" w:rsidP="00A476A8">
      <w:pPr>
        <w:ind w:firstLine="709"/>
        <w:jc w:val="both"/>
        <w:rPr>
          <w:sz w:val="28"/>
          <w:szCs w:val="28"/>
        </w:rPr>
      </w:pPr>
      <w:r w:rsidRPr="00A476A8">
        <w:rPr>
          <w:sz w:val="28"/>
          <w:szCs w:val="28"/>
        </w:rPr>
        <w:t>с</w:t>
      </w:r>
      <w:r>
        <w:rPr>
          <w:sz w:val="28"/>
          <w:szCs w:val="28"/>
        </w:rPr>
        <w:t xml:space="preserve">труктурирование и дифференциация содержания по сложности и </w:t>
      </w:r>
      <w:r w:rsidRPr="00A476A8">
        <w:rPr>
          <w:sz w:val="28"/>
          <w:szCs w:val="28"/>
        </w:rPr>
        <w:t>о</w:t>
      </w:r>
      <w:r>
        <w:rPr>
          <w:sz w:val="28"/>
          <w:szCs w:val="28"/>
        </w:rPr>
        <w:t>бъёму (глубина и оригинальность раскрытия темы);</w:t>
      </w:r>
    </w:p>
    <w:p w:rsidR="006948FE" w:rsidRDefault="006948FE" w:rsidP="00A476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и оригинальность выбора методов и приёмов для достижения целей и задач;</w:t>
      </w:r>
    </w:p>
    <w:p w:rsidR="006948FE" w:rsidRDefault="006948FE" w:rsidP="00A476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выразительность, умение импровизировать;</w:t>
      </w:r>
    </w:p>
    <w:p w:rsidR="006948FE" w:rsidRDefault="006948FE" w:rsidP="00A476A8">
      <w:pPr>
        <w:ind w:firstLine="709"/>
        <w:jc w:val="both"/>
        <w:rPr>
          <w:sz w:val="28"/>
          <w:szCs w:val="28"/>
        </w:rPr>
      </w:pPr>
      <w:r w:rsidRPr="00A476A8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обосновать выбранные формы и методы обучения, соотнести</w:t>
      </w:r>
      <w:r w:rsidRPr="00087B2E">
        <w:rPr>
          <w:sz w:val="28"/>
          <w:szCs w:val="28"/>
        </w:rPr>
        <w:t xml:space="preserve"> </w:t>
      </w:r>
      <w:r>
        <w:rPr>
          <w:sz w:val="28"/>
          <w:szCs w:val="28"/>
        </w:rPr>
        <w:t>их с поставленной целью и конечным результатом.</w:t>
      </w:r>
    </w:p>
    <w:p w:rsidR="006948FE" w:rsidRPr="00CE077E" w:rsidRDefault="006948FE" w:rsidP="00BB7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конкурсном испытании </w:t>
      </w:r>
      <w:r w:rsidRPr="00A476A8">
        <w:rPr>
          <w:sz w:val="28"/>
          <w:szCs w:val="28"/>
        </w:rPr>
        <w:t>«Мастер-класс»</w:t>
      </w:r>
      <w:r>
        <w:rPr>
          <w:sz w:val="28"/>
          <w:szCs w:val="28"/>
        </w:rPr>
        <w:t xml:space="preserve"> планируется видеосъемка, которая будет использована на торжественном закрытии конкурса и в методической работе педагогов.</w:t>
      </w:r>
    </w:p>
    <w:p w:rsidR="006948FE" w:rsidRPr="003315C8" w:rsidRDefault="006948FE" w:rsidP="003315C8">
      <w:pPr>
        <w:jc w:val="both"/>
        <w:rPr>
          <w:rStyle w:val="Strong"/>
          <w:b w:val="0"/>
          <w:bCs w:val="0"/>
          <w:sz w:val="28"/>
          <w:szCs w:val="28"/>
        </w:rPr>
      </w:pPr>
    </w:p>
    <w:p w:rsidR="006948FE" w:rsidRDefault="006948FE" w:rsidP="00470701">
      <w:pPr>
        <w:ind w:firstLine="709"/>
        <w:jc w:val="center"/>
        <w:rPr>
          <w:rStyle w:val="Strong"/>
        </w:rPr>
      </w:pPr>
      <w:r>
        <w:rPr>
          <w:rStyle w:val="Strong"/>
          <w:sz w:val="28"/>
          <w:szCs w:val="28"/>
        </w:rPr>
        <w:t xml:space="preserve">4. Эксперты, конкурсная и </w:t>
      </w:r>
      <w:r w:rsidRPr="008A1F8C">
        <w:rPr>
          <w:rStyle w:val="Strong"/>
          <w:sz w:val="28"/>
          <w:szCs w:val="28"/>
        </w:rPr>
        <w:t>счетная</w:t>
      </w:r>
      <w:r>
        <w:rPr>
          <w:rStyle w:val="Strong"/>
          <w:sz w:val="28"/>
          <w:szCs w:val="28"/>
        </w:rPr>
        <w:t xml:space="preserve"> комиссии</w:t>
      </w:r>
    </w:p>
    <w:p w:rsidR="006948FE" w:rsidRDefault="006948FE" w:rsidP="00CD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Для оценивания конкурсных мероприятий формируется конкурсная комиссия. Состав конкурсной комиссии может варьироваться в зависимости от числа и состава участников, количества и характера конкурсных процедур.</w:t>
      </w:r>
    </w:p>
    <w:p w:rsidR="006948FE" w:rsidRDefault="006948FE" w:rsidP="00CD5D43">
      <w:pPr>
        <w:ind w:firstLine="709"/>
        <w:jc w:val="both"/>
      </w:pPr>
      <w:r w:rsidRPr="00C15789">
        <w:rPr>
          <w:sz w:val="28"/>
          <w:szCs w:val="28"/>
        </w:rPr>
        <w:t>4.2. Для</w:t>
      </w:r>
      <w:r>
        <w:rPr>
          <w:sz w:val="28"/>
          <w:szCs w:val="28"/>
        </w:rPr>
        <w:t xml:space="preserve"> оценивания конкурсных мероприятий приглашаются эксперты из числа победителей конкурса предыдущих лет, представители учредителей и ветераны педагогического труда. </w:t>
      </w:r>
      <w:r w:rsidRPr="008A1F8C">
        <w:rPr>
          <w:sz w:val="28"/>
          <w:szCs w:val="28"/>
        </w:rPr>
        <w:t xml:space="preserve">Список экспертов </w:t>
      </w:r>
      <w:r>
        <w:rPr>
          <w:sz w:val="28"/>
          <w:szCs w:val="28"/>
        </w:rPr>
        <w:t>формируется</w:t>
      </w:r>
      <w:r w:rsidRPr="008A1F8C">
        <w:rPr>
          <w:sz w:val="28"/>
          <w:szCs w:val="28"/>
        </w:rPr>
        <w:t xml:space="preserve"> оргкомитетом конк</w:t>
      </w:r>
      <w:r>
        <w:rPr>
          <w:sz w:val="28"/>
          <w:szCs w:val="28"/>
        </w:rPr>
        <w:t>урса и утверждается приказом МКУ «УО администрации г.Канска»</w:t>
      </w:r>
      <w:r w:rsidRPr="008A1F8C">
        <w:rPr>
          <w:sz w:val="28"/>
          <w:szCs w:val="28"/>
        </w:rPr>
        <w:t>.</w:t>
      </w:r>
    </w:p>
    <w:p w:rsidR="006948FE" w:rsidRDefault="006948FE" w:rsidP="00331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Для проведения жеребьевки, подготовки сводных оценочных ведомостей по результатам выполнения участниками конкурсных заданий, организации подсчета баллов, набранных участниками конкурса в конкурсных мероприятиях, создается счетная комиссия.</w:t>
      </w:r>
    </w:p>
    <w:p w:rsidR="006948FE" w:rsidRDefault="006948FE" w:rsidP="003315C8">
      <w:pPr>
        <w:ind w:firstLine="709"/>
        <w:jc w:val="both"/>
        <w:rPr>
          <w:sz w:val="28"/>
          <w:szCs w:val="28"/>
        </w:rPr>
      </w:pPr>
    </w:p>
    <w:p w:rsidR="006948FE" w:rsidRDefault="006948FE" w:rsidP="00A92EC1">
      <w:pPr>
        <w:ind w:firstLine="709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5. Определение призёров конкурса, </w:t>
      </w:r>
    </w:p>
    <w:p w:rsidR="006948FE" w:rsidRDefault="006948FE" w:rsidP="00A92EC1">
      <w:pPr>
        <w:ind w:firstLine="709"/>
        <w:jc w:val="center"/>
        <w:rPr>
          <w:rStyle w:val="Strong"/>
        </w:rPr>
      </w:pPr>
      <w:r>
        <w:rPr>
          <w:rStyle w:val="Strong"/>
          <w:sz w:val="28"/>
          <w:szCs w:val="28"/>
        </w:rPr>
        <w:t>абсолютного победителя конкурса</w:t>
      </w:r>
    </w:p>
    <w:p w:rsidR="006948FE" w:rsidRDefault="006948FE" w:rsidP="00CD5D43">
      <w:pPr>
        <w:ind w:firstLine="709"/>
        <w:jc w:val="both"/>
      </w:pPr>
      <w:r>
        <w:rPr>
          <w:sz w:val="28"/>
          <w:szCs w:val="28"/>
        </w:rPr>
        <w:t>5.1. Эксперты оценивают конкурсные мероприятия первого тура в баллах в соответствии с критериями конкурса, оформляют оценочные листы (приложение № 3), которые направляют в конкурсную комиссию.</w:t>
      </w:r>
    </w:p>
    <w:p w:rsidR="006948FE" w:rsidRDefault="006948FE" w:rsidP="00CD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На основании оценок экспертов конкурсная комиссия подводит итоги первого тура конкурса, утверждает рейтинг участников. Конкурсная комиссия путем открытого голосования принимает решение о числе участников, прошедших в следующий тур, на основании баллов рейтинга. Решение принимается простым большинством голосов присутствующих на заседании конкурсной комиссии и оформляется протоколом.</w:t>
      </w:r>
    </w:p>
    <w:p w:rsidR="006948FE" w:rsidRPr="006744C9" w:rsidRDefault="006948FE" w:rsidP="00CD5D43">
      <w:pPr>
        <w:ind w:firstLine="709"/>
        <w:jc w:val="both"/>
        <w:rPr>
          <w:sz w:val="28"/>
          <w:szCs w:val="28"/>
        </w:rPr>
      </w:pPr>
      <w:r w:rsidRPr="006744C9">
        <w:rPr>
          <w:sz w:val="28"/>
          <w:szCs w:val="28"/>
        </w:rPr>
        <w:t>5.3. Участники, набравшие</w:t>
      </w:r>
      <w:r>
        <w:rPr>
          <w:sz w:val="28"/>
          <w:szCs w:val="28"/>
        </w:rPr>
        <w:t xml:space="preserve"> наибольшее количество баллов в</w:t>
      </w:r>
      <w:r w:rsidRPr="006744C9">
        <w:rPr>
          <w:sz w:val="28"/>
          <w:szCs w:val="28"/>
        </w:rPr>
        <w:t xml:space="preserve"> рейтинге по результатам первого тура, объявляются участниками </w:t>
      </w:r>
      <w:r>
        <w:rPr>
          <w:sz w:val="28"/>
          <w:szCs w:val="28"/>
        </w:rPr>
        <w:t>второго</w:t>
      </w:r>
      <w:r w:rsidRPr="006744C9">
        <w:rPr>
          <w:sz w:val="28"/>
          <w:szCs w:val="28"/>
        </w:rPr>
        <w:t xml:space="preserve"> тура</w:t>
      </w:r>
      <w:r>
        <w:rPr>
          <w:sz w:val="28"/>
          <w:szCs w:val="28"/>
        </w:rPr>
        <w:t xml:space="preserve"> на основании голосования и оформленного протокола. После второго тура участники</w:t>
      </w:r>
      <w:r w:rsidRPr="006744C9">
        <w:rPr>
          <w:sz w:val="28"/>
          <w:szCs w:val="28"/>
        </w:rPr>
        <w:t xml:space="preserve"> конкурса, набравшие наибольшее количе</w:t>
      </w:r>
      <w:r>
        <w:rPr>
          <w:sz w:val="28"/>
          <w:szCs w:val="28"/>
        </w:rPr>
        <w:t>ство баллов в общем рейтинге,</w:t>
      </w:r>
      <w:r w:rsidRPr="00674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принимают участие в третьем туре.</w:t>
      </w:r>
      <w:r w:rsidRPr="006744C9">
        <w:rPr>
          <w:sz w:val="28"/>
          <w:szCs w:val="28"/>
        </w:rPr>
        <w:t xml:space="preserve"> </w:t>
      </w:r>
    </w:p>
    <w:p w:rsidR="006948FE" w:rsidRDefault="006948FE" w:rsidP="00A00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 Победители и призёры определяются членами конкурсной комиссии посредством рейтинга и голосования, по номинациям: «Учитель», «Воспитатель», «Педагог дополнительного образования», «Абсолютный победитель».</w:t>
      </w:r>
    </w:p>
    <w:p w:rsidR="006948FE" w:rsidRPr="003315C8" w:rsidRDefault="006948FE" w:rsidP="00A0050A">
      <w:pPr>
        <w:ind w:firstLine="709"/>
        <w:jc w:val="both"/>
        <w:rPr>
          <w:sz w:val="28"/>
          <w:szCs w:val="28"/>
        </w:rPr>
      </w:pPr>
    </w:p>
    <w:p w:rsidR="006948FE" w:rsidRDefault="006948FE" w:rsidP="00E24EA4">
      <w:pPr>
        <w:ind w:firstLine="709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6. Награждение лауреатов и победителей городского конкурса</w:t>
      </w:r>
    </w:p>
    <w:p w:rsidR="006948FE" w:rsidRDefault="006948FE" w:rsidP="00CD5D43">
      <w:pPr>
        <w:ind w:firstLine="709"/>
        <w:jc w:val="both"/>
      </w:pPr>
      <w:r>
        <w:rPr>
          <w:sz w:val="28"/>
          <w:szCs w:val="28"/>
        </w:rPr>
        <w:t xml:space="preserve">6.1. Объявление результатов конкурса, награждение призёров и победителей осуществляются на торжественном закрытии </w:t>
      </w:r>
      <w:r w:rsidRPr="008A1F8C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1 марта 2017</w:t>
      </w:r>
      <w:r w:rsidRPr="008A1F8C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Грамоты и призы победителями и призёрам вручаются от имени организаторов конкурса. Социальные партнёры конкурса учреждают специальные призы по номинациям. </w:t>
      </w:r>
      <w:r w:rsidRPr="008A1F8C">
        <w:rPr>
          <w:sz w:val="28"/>
          <w:szCs w:val="28"/>
        </w:rPr>
        <w:t>Всем участникам конкурса вручаются сертификаты участников.</w:t>
      </w:r>
      <w:r>
        <w:rPr>
          <w:sz w:val="28"/>
          <w:szCs w:val="28"/>
        </w:rPr>
        <w:t xml:space="preserve"> </w:t>
      </w:r>
    </w:p>
    <w:p w:rsidR="006948FE" w:rsidRDefault="006948FE" w:rsidP="00B53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Победители и призёры конкурса привлекаются к работе в составе коллегиальных органов  управления образования.</w:t>
      </w:r>
    </w:p>
    <w:p w:rsidR="006948FE" w:rsidRDefault="006948FE" w:rsidP="003315C8">
      <w:pPr>
        <w:ind w:firstLine="709"/>
        <w:jc w:val="both"/>
      </w:pPr>
      <w:r>
        <w:rPr>
          <w:sz w:val="28"/>
          <w:szCs w:val="28"/>
        </w:rPr>
        <w:t>6.3. Конкурсная комиссия принимает решение о направлении педагогов на краевой этап конкурса «Учитель года», «Воспитатель ДОО», «Педагог дополнительного образования года» из числа победителей муниципального этапа.</w:t>
      </w:r>
      <w:r>
        <w:t xml:space="preserve"> </w:t>
      </w:r>
    </w:p>
    <w:p w:rsidR="006948FE" w:rsidRDefault="006948FE" w:rsidP="003315C8">
      <w:pPr>
        <w:ind w:firstLine="709"/>
        <w:jc w:val="both"/>
      </w:pPr>
    </w:p>
    <w:p w:rsidR="006948FE" w:rsidRDefault="006948FE" w:rsidP="003315C8">
      <w:pPr>
        <w:ind w:firstLine="709"/>
        <w:jc w:val="both"/>
      </w:pPr>
    </w:p>
    <w:p w:rsidR="006948FE" w:rsidRDefault="006948FE" w:rsidP="00EF23AA">
      <w:pPr>
        <w:ind w:firstLine="709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7. Финансирование конкурса</w:t>
      </w:r>
    </w:p>
    <w:p w:rsidR="006948FE" w:rsidRDefault="006948FE" w:rsidP="00CD5D43">
      <w:pPr>
        <w:ind w:firstLine="709"/>
        <w:jc w:val="both"/>
      </w:pPr>
      <w:r w:rsidRPr="00102B8B">
        <w:rPr>
          <w:sz w:val="28"/>
          <w:szCs w:val="28"/>
        </w:rPr>
        <w:t>7</w:t>
      </w:r>
      <w:r>
        <w:rPr>
          <w:sz w:val="28"/>
          <w:szCs w:val="28"/>
        </w:rPr>
        <w:t xml:space="preserve">.1. Финансирование проведения конкурса осуществляется </w:t>
      </w:r>
      <w:r w:rsidRPr="00102B8B">
        <w:rPr>
          <w:sz w:val="28"/>
          <w:szCs w:val="28"/>
        </w:rPr>
        <w:t>согласно смете расходов на проведение конкурса, предусмотренных муниципальной программой «Развитие образования» на 201</w:t>
      </w:r>
      <w:r>
        <w:rPr>
          <w:sz w:val="28"/>
          <w:szCs w:val="28"/>
        </w:rPr>
        <w:t>7</w:t>
      </w:r>
      <w:r w:rsidRPr="00102B8B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102B8B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102B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948FE" w:rsidRDefault="006948FE" w:rsidP="00CD5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Расходы по командированию участников на краевой конкурс осуществляются за счет средств образовательного учреждения и (или) попечителей образовательных учреждений, в которых работают участники краевого этапа конкурса.</w:t>
      </w:r>
    </w:p>
    <w:p w:rsidR="006948FE" w:rsidRDefault="006948FE" w:rsidP="0099750A">
      <w:pPr>
        <w:ind w:firstLine="708"/>
        <w:jc w:val="both"/>
        <w:rPr>
          <w:sz w:val="28"/>
          <w:szCs w:val="28"/>
        </w:rPr>
      </w:pPr>
    </w:p>
    <w:p w:rsidR="006948FE" w:rsidRDefault="006948FE" w:rsidP="0099750A">
      <w:pPr>
        <w:ind w:firstLine="708"/>
        <w:jc w:val="both"/>
        <w:rPr>
          <w:sz w:val="28"/>
          <w:szCs w:val="28"/>
        </w:rPr>
      </w:pPr>
    </w:p>
    <w:p w:rsidR="006948FE" w:rsidRDefault="006948FE" w:rsidP="00DD1EEF">
      <w:pPr>
        <w:ind w:firstLine="708"/>
        <w:jc w:val="both"/>
        <w:rPr>
          <w:sz w:val="28"/>
          <w:szCs w:val="28"/>
        </w:rPr>
      </w:pPr>
    </w:p>
    <w:p w:rsidR="006948FE" w:rsidRDefault="006948FE" w:rsidP="00DD1EEF">
      <w:pPr>
        <w:ind w:firstLine="708"/>
        <w:jc w:val="both"/>
        <w:rPr>
          <w:sz w:val="28"/>
          <w:szCs w:val="28"/>
        </w:rPr>
      </w:pPr>
    </w:p>
    <w:p w:rsidR="006948FE" w:rsidRDefault="006948FE" w:rsidP="00DD1EEF">
      <w:pPr>
        <w:ind w:firstLine="708"/>
        <w:jc w:val="both"/>
        <w:rPr>
          <w:sz w:val="28"/>
          <w:szCs w:val="28"/>
        </w:rPr>
      </w:pPr>
    </w:p>
    <w:p w:rsidR="006948FE" w:rsidRDefault="006948FE" w:rsidP="00DD1EEF">
      <w:pPr>
        <w:ind w:firstLine="708"/>
        <w:jc w:val="both"/>
        <w:rPr>
          <w:sz w:val="28"/>
          <w:szCs w:val="28"/>
        </w:rPr>
      </w:pPr>
    </w:p>
    <w:p w:rsidR="006948FE" w:rsidRDefault="006948FE" w:rsidP="00D54471">
      <w:pPr>
        <w:tabs>
          <w:tab w:val="left" w:pos="71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48FE" w:rsidRDefault="006948FE" w:rsidP="00D54471">
      <w:pPr>
        <w:tabs>
          <w:tab w:val="left" w:pos="7176"/>
        </w:tabs>
        <w:ind w:firstLine="708"/>
        <w:jc w:val="both"/>
        <w:rPr>
          <w:sz w:val="28"/>
          <w:szCs w:val="28"/>
        </w:rPr>
      </w:pPr>
    </w:p>
    <w:p w:rsidR="006948FE" w:rsidRDefault="006948FE" w:rsidP="00D54471">
      <w:pPr>
        <w:tabs>
          <w:tab w:val="left" w:pos="7176"/>
        </w:tabs>
        <w:ind w:firstLine="708"/>
        <w:jc w:val="both"/>
        <w:rPr>
          <w:sz w:val="28"/>
          <w:szCs w:val="28"/>
        </w:rPr>
      </w:pPr>
    </w:p>
    <w:p w:rsidR="006948FE" w:rsidRDefault="006948FE" w:rsidP="00D54471">
      <w:pPr>
        <w:tabs>
          <w:tab w:val="left" w:pos="7176"/>
        </w:tabs>
        <w:ind w:firstLine="708"/>
        <w:jc w:val="both"/>
        <w:rPr>
          <w:sz w:val="28"/>
          <w:szCs w:val="28"/>
        </w:rPr>
      </w:pPr>
    </w:p>
    <w:p w:rsidR="006948FE" w:rsidRDefault="006948FE" w:rsidP="00D54471">
      <w:pPr>
        <w:tabs>
          <w:tab w:val="left" w:pos="7176"/>
        </w:tabs>
        <w:ind w:firstLine="708"/>
        <w:jc w:val="both"/>
        <w:rPr>
          <w:sz w:val="28"/>
          <w:szCs w:val="28"/>
        </w:rPr>
      </w:pPr>
    </w:p>
    <w:p w:rsidR="006948FE" w:rsidRDefault="006948FE" w:rsidP="00D54471">
      <w:pPr>
        <w:tabs>
          <w:tab w:val="left" w:pos="7176"/>
        </w:tabs>
        <w:ind w:firstLine="708"/>
        <w:jc w:val="both"/>
        <w:rPr>
          <w:sz w:val="28"/>
          <w:szCs w:val="28"/>
        </w:rPr>
      </w:pPr>
    </w:p>
    <w:p w:rsidR="006948FE" w:rsidRDefault="006948FE" w:rsidP="00D54471">
      <w:pPr>
        <w:tabs>
          <w:tab w:val="left" w:pos="7176"/>
        </w:tabs>
        <w:ind w:firstLine="708"/>
        <w:jc w:val="both"/>
        <w:rPr>
          <w:sz w:val="28"/>
          <w:szCs w:val="28"/>
        </w:rPr>
      </w:pPr>
    </w:p>
    <w:p w:rsidR="006948FE" w:rsidRDefault="006948FE" w:rsidP="00D54471">
      <w:pPr>
        <w:tabs>
          <w:tab w:val="left" w:pos="7176"/>
        </w:tabs>
        <w:ind w:firstLine="708"/>
        <w:jc w:val="both"/>
        <w:rPr>
          <w:sz w:val="28"/>
          <w:szCs w:val="28"/>
        </w:rPr>
      </w:pPr>
    </w:p>
    <w:p w:rsidR="006948FE" w:rsidRDefault="006948FE" w:rsidP="00D54471">
      <w:pPr>
        <w:tabs>
          <w:tab w:val="left" w:pos="7176"/>
        </w:tabs>
        <w:ind w:firstLine="708"/>
        <w:jc w:val="both"/>
        <w:rPr>
          <w:sz w:val="28"/>
          <w:szCs w:val="28"/>
        </w:rPr>
      </w:pPr>
    </w:p>
    <w:p w:rsidR="006948FE" w:rsidRDefault="006948FE" w:rsidP="00D54471">
      <w:pPr>
        <w:tabs>
          <w:tab w:val="left" w:pos="7176"/>
        </w:tabs>
        <w:ind w:firstLine="708"/>
        <w:jc w:val="both"/>
        <w:rPr>
          <w:sz w:val="28"/>
          <w:szCs w:val="28"/>
        </w:rPr>
      </w:pPr>
    </w:p>
    <w:p w:rsidR="006948FE" w:rsidRDefault="006948FE" w:rsidP="00D54471">
      <w:pPr>
        <w:tabs>
          <w:tab w:val="left" w:pos="7176"/>
        </w:tabs>
        <w:ind w:firstLine="708"/>
        <w:jc w:val="both"/>
        <w:rPr>
          <w:sz w:val="28"/>
          <w:szCs w:val="28"/>
        </w:rPr>
      </w:pPr>
    </w:p>
    <w:p w:rsidR="006948FE" w:rsidRDefault="006948FE" w:rsidP="00D54471">
      <w:pPr>
        <w:tabs>
          <w:tab w:val="left" w:pos="7176"/>
        </w:tabs>
        <w:ind w:firstLine="708"/>
        <w:jc w:val="both"/>
        <w:rPr>
          <w:sz w:val="28"/>
          <w:szCs w:val="28"/>
        </w:rPr>
      </w:pPr>
    </w:p>
    <w:p w:rsidR="006948FE" w:rsidRDefault="006948FE" w:rsidP="00D54471">
      <w:pPr>
        <w:tabs>
          <w:tab w:val="left" w:pos="7176"/>
        </w:tabs>
        <w:ind w:firstLine="708"/>
        <w:jc w:val="both"/>
        <w:rPr>
          <w:sz w:val="28"/>
          <w:szCs w:val="28"/>
        </w:rPr>
      </w:pPr>
    </w:p>
    <w:p w:rsidR="006948FE" w:rsidRPr="000B57D1" w:rsidRDefault="006948FE" w:rsidP="0034164B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0B57D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 к Положению</w:t>
      </w:r>
    </w:p>
    <w:p w:rsidR="006948FE" w:rsidRDefault="006948FE" w:rsidP="0034164B">
      <w:pPr>
        <w:jc w:val="center"/>
        <w:rPr>
          <w:b/>
          <w:bCs/>
        </w:rPr>
      </w:pPr>
    </w:p>
    <w:p w:rsidR="006948FE" w:rsidRDefault="006948FE" w:rsidP="0034164B">
      <w:pPr>
        <w:jc w:val="right"/>
        <w:rPr>
          <w:sz w:val="28"/>
          <w:szCs w:val="28"/>
        </w:rPr>
      </w:pPr>
      <w:r w:rsidRPr="00BC0A7E">
        <w:rPr>
          <w:sz w:val="28"/>
          <w:szCs w:val="28"/>
        </w:rPr>
        <w:t xml:space="preserve">В оргкомитет  муниципального этапа </w:t>
      </w:r>
    </w:p>
    <w:p w:rsidR="006948FE" w:rsidRPr="00BC0A7E" w:rsidRDefault="006948FE" w:rsidP="003416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Всероссийского </w:t>
      </w:r>
      <w:r w:rsidRPr="00BC0A7E">
        <w:rPr>
          <w:sz w:val="28"/>
          <w:szCs w:val="28"/>
        </w:rPr>
        <w:t>конкурса</w:t>
      </w:r>
    </w:p>
    <w:p w:rsidR="006948FE" w:rsidRPr="00BC0A7E" w:rsidRDefault="006948FE" w:rsidP="0034164B">
      <w:pPr>
        <w:jc w:val="right"/>
        <w:rPr>
          <w:sz w:val="28"/>
          <w:szCs w:val="28"/>
        </w:rPr>
      </w:pPr>
      <w:r w:rsidRPr="00BC0A7E">
        <w:rPr>
          <w:sz w:val="28"/>
          <w:szCs w:val="28"/>
        </w:rPr>
        <w:t>«Учитель года России — 2017»</w:t>
      </w:r>
    </w:p>
    <w:p w:rsidR="006948FE" w:rsidRPr="003D1336" w:rsidRDefault="006948FE" w:rsidP="0034164B"/>
    <w:p w:rsidR="006948FE" w:rsidRPr="00BC0A7E" w:rsidRDefault="006948FE" w:rsidP="0034164B">
      <w:pPr>
        <w:jc w:val="center"/>
        <w:rPr>
          <w:sz w:val="28"/>
          <w:szCs w:val="28"/>
        </w:rPr>
      </w:pPr>
      <w:r w:rsidRPr="00BC0A7E">
        <w:rPr>
          <w:sz w:val="28"/>
          <w:szCs w:val="28"/>
        </w:rPr>
        <w:t>ЗАЯВКА-ПРЕДСТАВЛЕНИЕ</w:t>
      </w:r>
    </w:p>
    <w:p w:rsidR="006948FE" w:rsidRPr="00BC0A7E" w:rsidRDefault="006948FE" w:rsidP="0034164B">
      <w:pPr>
        <w:jc w:val="center"/>
      </w:pPr>
      <w:r w:rsidRPr="00BC0A7E">
        <w:t>(в бумажном варианте заявка регистрируется  Логиновой Т.Г., каб. 2-</w:t>
      </w:r>
      <w:r>
        <w:t>0</w:t>
      </w:r>
      <w:r w:rsidRPr="00BC0A7E">
        <w:t xml:space="preserve">7 </w:t>
      </w:r>
    </w:p>
    <w:p w:rsidR="006948FE" w:rsidRPr="00BC0A7E" w:rsidRDefault="006948FE" w:rsidP="0034164B">
      <w:pPr>
        <w:jc w:val="center"/>
      </w:pPr>
      <w:r w:rsidRPr="00BC0A7E">
        <w:t>МКУ “ УО администрации г. Канска” до 27.01.2017)</w:t>
      </w:r>
    </w:p>
    <w:p w:rsidR="006948FE" w:rsidRPr="00BC0A7E" w:rsidRDefault="006948FE" w:rsidP="0034164B">
      <w:pPr>
        <w:tabs>
          <w:tab w:val="left" w:pos="4820"/>
        </w:tabs>
        <w:ind w:left="5103" w:right="-144"/>
      </w:pPr>
    </w:p>
    <w:p w:rsidR="006948FE" w:rsidRDefault="006948FE" w:rsidP="0034164B">
      <w:pPr>
        <w:jc w:val="both"/>
        <w:rPr>
          <w:sz w:val="27"/>
          <w:szCs w:val="27"/>
        </w:rPr>
      </w:pPr>
    </w:p>
    <w:tbl>
      <w:tblPr>
        <w:tblW w:w="0" w:type="auto"/>
        <w:tblInd w:w="-106" w:type="dxa"/>
        <w:tblLook w:val="01E0"/>
      </w:tblPr>
      <w:tblGrid>
        <w:gridCol w:w="2388"/>
        <w:gridCol w:w="6840"/>
      </w:tblGrid>
      <w:tr w:rsidR="006948FE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FE" w:rsidRDefault="006948FE" w:rsidP="004228E8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6948FE" w:rsidRDefault="006948FE" w:rsidP="004228E8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6948FE" w:rsidRDefault="006948FE" w:rsidP="004228E8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6948FE" w:rsidRDefault="006948FE" w:rsidP="004228E8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6948FE" w:rsidRDefault="006948FE" w:rsidP="004228E8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6948FE" w:rsidRDefault="006948FE" w:rsidP="004228E8">
            <w:pPr>
              <w:tabs>
                <w:tab w:val="left" w:pos="426"/>
              </w:tabs>
              <w:jc w:val="center"/>
            </w:pPr>
            <w:r>
              <w:t xml:space="preserve">(фотопортрет </w:t>
            </w:r>
            <w:r>
              <w:br/>
              <w:t>4</w:t>
            </w:r>
            <w:r>
              <w:sym w:font="Symbol" w:char="F0B4"/>
            </w:r>
            <w: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8FE" w:rsidRDefault="006948FE" w:rsidP="004228E8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</w:p>
          <w:p w:rsidR="006948FE" w:rsidRDefault="006948FE" w:rsidP="004228E8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______________________________________________ </w:t>
            </w:r>
          </w:p>
          <w:p w:rsidR="006948FE" w:rsidRDefault="006948FE" w:rsidP="004228E8">
            <w:pPr>
              <w:tabs>
                <w:tab w:val="left" w:pos="426"/>
              </w:tabs>
              <w:spacing w:line="360" w:lineRule="auto"/>
              <w:jc w:val="center"/>
            </w:pPr>
            <w:r>
              <w:t>(фамилия)</w:t>
            </w:r>
          </w:p>
          <w:p w:rsidR="006948FE" w:rsidRDefault="006948FE" w:rsidP="004228E8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______________________________________________ </w:t>
            </w:r>
          </w:p>
          <w:p w:rsidR="006948FE" w:rsidRDefault="006948FE" w:rsidP="004228E8">
            <w:pPr>
              <w:tabs>
                <w:tab w:val="left" w:pos="426"/>
              </w:tabs>
              <w:spacing w:line="360" w:lineRule="auto"/>
              <w:jc w:val="center"/>
            </w:pPr>
            <w:r>
              <w:t>(имя, отчество)</w:t>
            </w:r>
          </w:p>
          <w:p w:rsidR="006948FE" w:rsidRDefault="006948FE" w:rsidP="004228E8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 ____________________________________________ ) </w:t>
            </w:r>
          </w:p>
          <w:p w:rsidR="006948FE" w:rsidRDefault="006948FE" w:rsidP="004228E8">
            <w:pPr>
              <w:tabs>
                <w:tab w:val="left" w:pos="426"/>
              </w:tabs>
              <w:spacing w:line="360" w:lineRule="auto"/>
              <w:jc w:val="center"/>
            </w:pPr>
            <w:r>
              <w:t>(наименование образовательной организации)</w:t>
            </w:r>
          </w:p>
          <w:p w:rsidR="006948FE" w:rsidRDefault="006948FE" w:rsidP="004228E8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6948FE" w:rsidRDefault="006948FE" w:rsidP="004228E8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6948FE" w:rsidRDefault="006948FE" w:rsidP="0034164B">
      <w:pPr>
        <w:ind w:firstLine="360"/>
        <w:jc w:val="both"/>
        <w:rPr>
          <w:sz w:val="27"/>
          <w:szCs w:val="27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6948FE" w:rsidRPr="00D936FB">
        <w:tc>
          <w:tcPr>
            <w:tcW w:w="4927" w:type="dxa"/>
            <w:vAlign w:val="center"/>
          </w:tcPr>
          <w:p w:rsidR="006948FE" w:rsidRPr="00BC0A7E" w:rsidRDefault="006948FE" w:rsidP="004228E8">
            <w:pPr>
              <w:pStyle w:val="a1"/>
              <w:tabs>
                <w:tab w:val="left" w:pos="426"/>
              </w:tabs>
              <w:ind w:firstLine="0"/>
              <w:jc w:val="left"/>
            </w:pPr>
            <w:r w:rsidRPr="00BC0A7E">
              <w:t>Дата рождения (день, месяц, год)</w:t>
            </w:r>
          </w:p>
        </w:tc>
        <w:tc>
          <w:tcPr>
            <w:tcW w:w="4927" w:type="dxa"/>
          </w:tcPr>
          <w:p w:rsidR="006948FE" w:rsidRPr="00D936FB" w:rsidRDefault="006948FE" w:rsidP="004228E8">
            <w:pPr>
              <w:jc w:val="both"/>
              <w:rPr>
                <w:sz w:val="27"/>
                <w:szCs w:val="27"/>
              </w:rPr>
            </w:pPr>
          </w:p>
        </w:tc>
      </w:tr>
      <w:tr w:rsidR="006948FE" w:rsidRPr="00D936FB">
        <w:tc>
          <w:tcPr>
            <w:tcW w:w="4927" w:type="dxa"/>
            <w:vAlign w:val="center"/>
          </w:tcPr>
          <w:p w:rsidR="006948FE" w:rsidRPr="00BC0A7E" w:rsidRDefault="006948FE" w:rsidP="004228E8">
            <w:pPr>
              <w:pStyle w:val="a1"/>
              <w:tabs>
                <w:tab w:val="left" w:pos="426"/>
              </w:tabs>
              <w:ind w:firstLine="0"/>
              <w:jc w:val="left"/>
            </w:pPr>
            <w:r w:rsidRPr="00BC0A7E">
              <w:t>Занимаемая должность</w:t>
            </w:r>
          </w:p>
        </w:tc>
        <w:tc>
          <w:tcPr>
            <w:tcW w:w="4927" w:type="dxa"/>
          </w:tcPr>
          <w:p w:rsidR="006948FE" w:rsidRPr="00D936FB" w:rsidRDefault="006948FE" w:rsidP="004228E8">
            <w:pPr>
              <w:jc w:val="both"/>
              <w:rPr>
                <w:sz w:val="27"/>
                <w:szCs w:val="27"/>
              </w:rPr>
            </w:pPr>
          </w:p>
        </w:tc>
      </w:tr>
      <w:tr w:rsidR="006948FE" w:rsidRPr="00D936FB">
        <w:tc>
          <w:tcPr>
            <w:tcW w:w="4927" w:type="dxa"/>
            <w:vAlign w:val="center"/>
          </w:tcPr>
          <w:p w:rsidR="006948FE" w:rsidRPr="00BC0A7E" w:rsidRDefault="006948FE" w:rsidP="004228E8">
            <w:pPr>
              <w:pStyle w:val="a1"/>
              <w:tabs>
                <w:tab w:val="left" w:pos="426"/>
              </w:tabs>
              <w:ind w:firstLine="0"/>
              <w:jc w:val="left"/>
            </w:pPr>
            <w:r w:rsidRPr="00BC0A7E">
              <w:t>Преподаваемые предметы</w:t>
            </w:r>
          </w:p>
        </w:tc>
        <w:tc>
          <w:tcPr>
            <w:tcW w:w="4927" w:type="dxa"/>
          </w:tcPr>
          <w:p w:rsidR="006948FE" w:rsidRPr="00D936FB" w:rsidRDefault="006948FE" w:rsidP="004228E8">
            <w:pPr>
              <w:jc w:val="both"/>
              <w:rPr>
                <w:sz w:val="27"/>
                <w:szCs w:val="27"/>
              </w:rPr>
            </w:pPr>
          </w:p>
        </w:tc>
      </w:tr>
      <w:tr w:rsidR="006948FE" w:rsidRPr="00D936FB">
        <w:tc>
          <w:tcPr>
            <w:tcW w:w="4927" w:type="dxa"/>
            <w:vAlign w:val="center"/>
          </w:tcPr>
          <w:p w:rsidR="006948FE" w:rsidRPr="00BC0A7E" w:rsidRDefault="006948FE" w:rsidP="004228E8">
            <w:pPr>
              <w:pStyle w:val="a1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П</w:t>
            </w:r>
            <w:r w:rsidRPr="00BC0A7E">
              <w:t>едагогический стаж (полных лет на момент за</w:t>
            </w:r>
            <w:r w:rsidRPr="00BC0A7E">
              <w:softHyphen/>
              <w:t>полнения анкеты)</w:t>
            </w:r>
          </w:p>
        </w:tc>
        <w:tc>
          <w:tcPr>
            <w:tcW w:w="4927" w:type="dxa"/>
          </w:tcPr>
          <w:p w:rsidR="006948FE" w:rsidRPr="00D936FB" w:rsidRDefault="006948FE" w:rsidP="004228E8">
            <w:pPr>
              <w:jc w:val="both"/>
              <w:rPr>
                <w:sz w:val="27"/>
                <w:szCs w:val="27"/>
              </w:rPr>
            </w:pPr>
          </w:p>
        </w:tc>
      </w:tr>
      <w:tr w:rsidR="006948FE" w:rsidRPr="00D936FB">
        <w:tc>
          <w:tcPr>
            <w:tcW w:w="4927" w:type="dxa"/>
            <w:vAlign w:val="center"/>
          </w:tcPr>
          <w:p w:rsidR="006948FE" w:rsidRPr="00BC0A7E" w:rsidRDefault="006948FE" w:rsidP="004228E8">
            <w:pPr>
              <w:pStyle w:val="a1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BC0A7E">
              <w:t>Образование (название и год окончания учреж</w:t>
            </w:r>
            <w:r w:rsidRPr="00BC0A7E">
              <w:softHyphen/>
              <w:t>дения профессионального образо</w:t>
            </w:r>
            <w:r w:rsidRPr="00BC0A7E">
              <w:softHyphen/>
              <w:t>вания, специальность, квалификация по диплому)</w:t>
            </w:r>
          </w:p>
        </w:tc>
        <w:tc>
          <w:tcPr>
            <w:tcW w:w="4927" w:type="dxa"/>
          </w:tcPr>
          <w:p w:rsidR="006948FE" w:rsidRPr="00D936FB" w:rsidRDefault="006948FE" w:rsidP="004228E8">
            <w:pPr>
              <w:jc w:val="both"/>
              <w:rPr>
                <w:sz w:val="27"/>
                <w:szCs w:val="27"/>
              </w:rPr>
            </w:pPr>
          </w:p>
        </w:tc>
      </w:tr>
      <w:tr w:rsidR="006948FE" w:rsidRPr="00D936FB">
        <w:tc>
          <w:tcPr>
            <w:tcW w:w="4927" w:type="dxa"/>
            <w:vAlign w:val="center"/>
          </w:tcPr>
          <w:p w:rsidR="006948FE" w:rsidRPr="00BC0A7E" w:rsidRDefault="006948FE" w:rsidP="004228E8">
            <w:pPr>
              <w:pStyle w:val="a1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Квалификационная категория</w:t>
            </w:r>
          </w:p>
        </w:tc>
        <w:tc>
          <w:tcPr>
            <w:tcW w:w="4927" w:type="dxa"/>
          </w:tcPr>
          <w:p w:rsidR="006948FE" w:rsidRPr="00D936FB" w:rsidRDefault="006948FE" w:rsidP="004228E8">
            <w:pPr>
              <w:jc w:val="both"/>
              <w:rPr>
                <w:sz w:val="27"/>
                <w:szCs w:val="27"/>
              </w:rPr>
            </w:pPr>
          </w:p>
        </w:tc>
      </w:tr>
      <w:tr w:rsidR="006948FE" w:rsidRPr="00D936FB">
        <w:tc>
          <w:tcPr>
            <w:tcW w:w="4927" w:type="dxa"/>
            <w:vAlign w:val="center"/>
          </w:tcPr>
          <w:p w:rsidR="006948FE" w:rsidRPr="00BC0A7E" w:rsidRDefault="006948FE" w:rsidP="004228E8">
            <w:pPr>
              <w:pStyle w:val="a1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BC0A7E">
              <w:t>Контактные данные</w:t>
            </w:r>
            <w:r>
              <w:t xml:space="preserve"> (</w:t>
            </w:r>
            <w:r>
              <w:rPr>
                <w:lang w:val="en-US"/>
              </w:rPr>
              <w:t>email</w:t>
            </w:r>
            <w:r w:rsidRPr="00011887">
              <w:t>,</w:t>
            </w:r>
            <w:r>
              <w:t xml:space="preserve"> сот.тел.)</w:t>
            </w:r>
          </w:p>
        </w:tc>
        <w:tc>
          <w:tcPr>
            <w:tcW w:w="4927" w:type="dxa"/>
          </w:tcPr>
          <w:p w:rsidR="006948FE" w:rsidRPr="00D936FB" w:rsidRDefault="006948FE" w:rsidP="004228E8">
            <w:pPr>
              <w:jc w:val="both"/>
              <w:rPr>
                <w:sz w:val="27"/>
                <w:szCs w:val="27"/>
              </w:rPr>
            </w:pPr>
          </w:p>
        </w:tc>
      </w:tr>
    </w:tbl>
    <w:p w:rsidR="006948FE" w:rsidRDefault="006948FE" w:rsidP="0034164B">
      <w:pPr>
        <w:ind w:firstLine="360"/>
        <w:jc w:val="both"/>
        <w:rPr>
          <w:sz w:val="27"/>
          <w:szCs w:val="27"/>
        </w:rPr>
      </w:pPr>
    </w:p>
    <w:p w:rsidR="006948FE" w:rsidRPr="003D1336" w:rsidRDefault="006948FE" w:rsidP="0034164B"/>
    <w:p w:rsidR="006948FE" w:rsidRPr="00011887" w:rsidRDefault="006948FE" w:rsidP="0034164B">
      <w:pPr>
        <w:rPr>
          <w:sz w:val="28"/>
          <w:szCs w:val="28"/>
        </w:rPr>
      </w:pPr>
      <w:r w:rsidRPr="00011887">
        <w:rPr>
          <w:sz w:val="28"/>
          <w:szCs w:val="28"/>
        </w:rPr>
        <w:t xml:space="preserve">Личная подпись конкурсанта на согласие участвовать в конкурсе, </w:t>
      </w:r>
    </w:p>
    <w:p w:rsidR="006948FE" w:rsidRPr="00011887" w:rsidRDefault="006948FE" w:rsidP="0034164B">
      <w:pPr>
        <w:rPr>
          <w:sz w:val="28"/>
          <w:szCs w:val="28"/>
        </w:rPr>
      </w:pPr>
      <w:r w:rsidRPr="00011887">
        <w:rPr>
          <w:sz w:val="28"/>
          <w:szCs w:val="28"/>
        </w:rPr>
        <w:t>согласие на обработку персональных данных  _________________  /ФИО/</w:t>
      </w:r>
    </w:p>
    <w:p w:rsidR="006948FE" w:rsidRPr="00011887" w:rsidRDefault="006948FE" w:rsidP="0034164B">
      <w:pPr>
        <w:rPr>
          <w:sz w:val="28"/>
          <w:szCs w:val="28"/>
        </w:rPr>
      </w:pPr>
    </w:p>
    <w:p w:rsidR="006948FE" w:rsidRPr="00011887" w:rsidRDefault="006948FE" w:rsidP="0034164B">
      <w:pPr>
        <w:rPr>
          <w:sz w:val="28"/>
          <w:szCs w:val="28"/>
        </w:rPr>
      </w:pPr>
    </w:p>
    <w:p w:rsidR="006948FE" w:rsidRPr="00011887" w:rsidRDefault="006948FE" w:rsidP="0034164B">
      <w:pPr>
        <w:rPr>
          <w:sz w:val="28"/>
          <w:szCs w:val="28"/>
        </w:rPr>
      </w:pPr>
    </w:p>
    <w:p w:rsidR="006948FE" w:rsidRPr="00011887" w:rsidRDefault="006948FE" w:rsidP="0034164B">
      <w:pPr>
        <w:rPr>
          <w:sz w:val="28"/>
          <w:szCs w:val="28"/>
        </w:rPr>
      </w:pPr>
      <w:r w:rsidRPr="00011887">
        <w:rPr>
          <w:sz w:val="28"/>
          <w:szCs w:val="28"/>
        </w:rPr>
        <w:t xml:space="preserve">Директор УО           ________________________     /ФИО/                               </w:t>
      </w:r>
    </w:p>
    <w:p w:rsidR="006948FE" w:rsidRPr="00011887" w:rsidRDefault="006948FE" w:rsidP="0034164B">
      <w:pPr>
        <w:tabs>
          <w:tab w:val="left" w:pos="2196"/>
        </w:tabs>
        <w:rPr>
          <w:sz w:val="28"/>
          <w:szCs w:val="28"/>
        </w:rPr>
      </w:pPr>
      <w:r w:rsidRPr="00011887">
        <w:rPr>
          <w:sz w:val="28"/>
          <w:szCs w:val="28"/>
        </w:rPr>
        <w:tab/>
        <w:t xml:space="preserve">                                подпись</w:t>
      </w:r>
    </w:p>
    <w:p w:rsidR="006948FE" w:rsidRPr="00011887" w:rsidRDefault="006948FE" w:rsidP="0034164B">
      <w:pPr>
        <w:jc w:val="center"/>
        <w:rPr>
          <w:sz w:val="28"/>
          <w:szCs w:val="28"/>
        </w:rPr>
      </w:pPr>
    </w:p>
    <w:p w:rsidR="006948FE" w:rsidRPr="00011887" w:rsidRDefault="006948FE" w:rsidP="0034164B">
      <w:pPr>
        <w:jc w:val="center"/>
        <w:rPr>
          <w:sz w:val="28"/>
          <w:szCs w:val="28"/>
        </w:rPr>
      </w:pPr>
    </w:p>
    <w:p w:rsidR="006948FE" w:rsidRPr="00011887" w:rsidRDefault="006948FE" w:rsidP="0034164B">
      <w:pPr>
        <w:rPr>
          <w:sz w:val="28"/>
          <w:szCs w:val="28"/>
        </w:rPr>
      </w:pPr>
      <w:r w:rsidRPr="00011887">
        <w:rPr>
          <w:sz w:val="28"/>
          <w:szCs w:val="28"/>
        </w:rPr>
        <w:t>Печать</w:t>
      </w:r>
    </w:p>
    <w:p w:rsidR="006948FE" w:rsidRDefault="006948FE" w:rsidP="0034164B">
      <w:pPr>
        <w:ind w:right="-144"/>
      </w:pPr>
    </w:p>
    <w:p w:rsidR="006948FE" w:rsidRDefault="006948FE" w:rsidP="00CD017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приказу</w:t>
      </w:r>
    </w:p>
    <w:p w:rsidR="006948FE" w:rsidRPr="001F6A34" w:rsidRDefault="006948FE" w:rsidP="00CD017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1F6A34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казенного учреждения</w:t>
      </w:r>
    </w:p>
    <w:p w:rsidR="006948FE" w:rsidRDefault="006948FE" w:rsidP="00CD0176">
      <w:pPr>
        <w:jc w:val="right"/>
        <w:rPr>
          <w:sz w:val="28"/>
          <w:szCs w:val="28"/>
        </w:rPr>
      </w:pPr>
      <w:r w:rsidRPr="001F6A3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«Управление образования</w:t>
      </w:r>
    </w:p>
    <w:p w:rsidR="006948FE" w:rsidRDefault="006948FE" w:rsidP="00CD0176">
      <w:pPr>
        <w:jc w:val="right"/>
        <w:rPr>
          <w:sz w:val="28"/>
          <w:szCs w:val="28"/>
        </w:rPr>
      </w:pPr>
      <w:r w:rsidRPr="001F6A34">
        <w:rPr>
          <w:sz w:val="28"/>
          <w:szCs w:val="28"/>
        </w:rPr>
        <w:t>администрации города Канска»</w:t>
      </w:r>
    </w:p>
    <w:p w:rsidR="006948FE" w:rsidRDefault="006948FE" w:rsidP="00CD01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11  </w:t>
      </w:r>
      <w:r w:rsidRPr="00B410AB">
        <w:rPr>
          <w:sz w:val="28"/>
          <w:szCs w:val="28"/>
          <w:u w:val="single"/>
        </w:rPr>
        <w:t xml:space="preserve">января </w:t>
      </w:r>
      <w:r>
        <w:rPr>
          <w:sz w:val="28"/>
          <w:szCs w:val="28"/>
        </w:rPr>
        <w:t>2017 г. №_12 -о</w:t>
      </w:r>
    </w:p>
    <w:p w:rsidR="006948FE" w:rsidRDefault="006948FE" w:rsidP="00566C95">
      <w:pPr>
        <w:ind w:left="2832" w:firstLine="708"/>
        <w:rPr>
          <w:sz w:val="28"/>
          <w:szCs w:val="28"/>
        </w:rPr>
      </w:pPr>
    </w:p>
    <w:p w:rsidR="006948FE" w:rsidRDefault="006948FE" w:rsidP="00B744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организационного комитета </w:t>
      </w:r>
    </w:p>
    <w:p w:rsidR="006948FE" w:rsidRDefault="006948FE" w:rsidP="00B744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этапа Всероссийского конкурса </w:t>
      </w:r>
    </w:p>
    <w:p w:rsidR="006948FE" w:rsidRDefault="006948FE" w:rsidP="00B74490">
      <w:pPr>
        <w:jc w:val="center"/>
        <w:rPr>
          <w:sz w:val="28"/>
          <w:szCs w:val="28"/>
        </w:rPr>
      </w:pPr>
      <w:r>
        <w:rPr>
          <w:sz w:val="28"/>
          <w:szCs w:val="28"/>
        </w:rPr>
        <w:t>«Учитель года России - 2017»</w:t>
      </w:r>
    </w:p>
    <w:p w:rsidR="006948FE" w:rsidRDefault="006948FE" w:rsidP="00B74490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828"/>
        <w:gridCol w:w="3960"/>
        <w:gridCol w:w="5040"/>
      </w:tblGrid>
      <w:tr w:rsidR="006948FE" w:rsidRPr="00C85A51">
        <w:tc>
          <w:tcPr>
            <w:tcW w:w="828" w:type="dxa"/>
            <w:gridSpan w:val="2"/>
          </w:tcPr>
          <w:p w:rsidR="006948FE" w:rsidRPr="00C85A51" w:rsidRDefault="006948FE" w:rsidP="00F355F9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№ п/п</w:t>
            </w:r>
          </w:p>
        </w:tc>
        <w:tc>
          <w:tcPr>
            <w:tcW w:w="3960" w:type="dxa"/>
          </w:tcPr>
          <w:p w:rsidR="006948FE" w:rsidRPr="00C85A51" w:rsidRDefault="006948FE" w:rsidP="00F355F9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ФИО</w:t>
            </w:r>
          </w:p>
        </w:tc>
        <w:tc>
          <w:tcPr>
            <w:tcW w:w="5040" w:type="dxa"/>
          </w:tcPr>
          <w:p w:rsidR="006948FE" w:rsidRPr="00C85A51" w:rsidRDefault="006948FE" w:rsidP="00F355F9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Должность</w:t>
            </w:r>
          </w:p>
        </w:tc>
      </w:tr>
      <w:tr w:rsidR="006948FE" w:rsidRPr="00C85A51">
        <w:trPr>
          <w:gridBefore w:val="1"/>
        </w:trPr>
        <w:tc>
          <w:tcPr>
            <w:tcW w:w="828" w:type="dxa"/>
          </w:tcPr>
          <w:p w:rsidR="006948FE" w:rsidRPr="00C85A51" w:rsidRDefault="006948FE" w:rsidP="000C653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948FE" w:rsidRPr="00C85A51" w:rsidRDefault="006948FE" w:rsidP="00086AF0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 xml:space="preserve">Панов А.П. </w:t>
            </w:r>
          </w:p>
        </w:tc>
        <w:tc>
          <w:tcPr>
            <w:tcW w:w="5040" w:type="dxa"/>
          </w:tcPr>
          <w:p w:rsidR="006948FE" w:rsidRPr="00C85A51" w:rsidRDefault="006948FE" w:rsidP="00F355F9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Начальник Муниципального казенного учреждения</w:t>
            </w:r>
          </w:p>
          <w:p w:rsidR="006948FE" w:rsidRPr="00C85A51" w:rsidRDefault="006948FE" w:rsidP="00F355F9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«Управление образования администрации города Канска», председатель</w:t>
            </w:r>
          </w:p>
        </w:tc>
      </w:tr>
      <w:tr w:rsidR="006948FE" w:rsidRPr="00C85A51">
        <w:trPr>
          <w:gridBefore w:val="1"/>
        </w:trPr>
        <w:tc>
          <w:tcPr>
            <w:tcW w:w="828" w:type="dxa"/>
          </w:tcPr>
          <w:p w:rsidR="006948FE" w:rsidRPr="00C85A51" w:rsidRDefault="006948FE" w:rsidP="000C653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948FE" w:rsidRPr="00C85A51" w:rsidRDefault="006948FE" w:rsidP="00086AF0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Усольцева Т.Н.</w:t>
            </w:r>
          </w:p>
        </w:tc>
        <w:tc>
          <w:tcPr>
            <w:tcW w:w="5040" w:type="dxa"/>
          </w:tcPr>
          <w:p w:rsidR="006948FE" w:rsidRPr="00C85A51" w:rsidRDefault="006948FE" w:rsidP="00B410AB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Заместитель начальника Муниципального казенного учреждения «Управление образования администрации города Канска»</w:t>
            </w:r>
          </w:p>
        </w:tc>
      </w:tr>
      <w:tr w:rsidR="006948FE" w:rsidRPr="00C85A51">
        <w:trPr>
          <w:gridBefore w:val="1"/>
        </w:trPr>
        <w:tc>
          <w:tcPr>
            <w:tcW w:w="828" w:type="dxa"/>
          </w:tcPr>
          <w:p w:rsidR="006948FE" w:rsidRPr="00C85A51" w:rsidRDefault="006948FE" w:rsidP="000C653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948FE" w:rsidRPr="00C85A51" w:rsidRDefault="006948FE" w:rsidP="00086AF0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Смирнова Т.А.</w:t>
            </w:r>
          </w:p>
        </w:tc>
        <w:tc>
          <w:tcPr>
            <w:tcW w:w="5040" w:type="dxa"/>
          </w:tcPr>
          <w:p w:rsidR="006948FE" w:rsidRPr="00C85A51" w:rsidRDefault="006948FE" w:rsidP="00F355F9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 xml:space="preserve">Председатель </w:t>
            </w:r>
          </w:p>
          <w:p w:rsidR="006948FE" w:rsidRPr="00C85A51" w:rsidRDefault="006948FE" w:rsidP="00F355F9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Канской территориальной (городской) организацией профсоюза работников народного образования и науки РФ (по согласованию)</w:t>
            </w:r>
          </w:p>
        </w:tc>
      </w:tr>
      <w:tr w:rsidR="006948FE" w:rsidRPr="00C85A51">
        <w:trPr>
          <w:gridBefore w:val="1"/>
        </w:trPr>
        <w:tc>
          <w:tcPr>
            <w:tcW w:w="828" w:type="dxa"/>
          </w:tcPr>
          <w:p w:rsidR="006948FE" w:rsidRPr="00C85A51" w:rsidRDefault="006948FE" w:rsidP="000C653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948FE" w:rsidRPr="00C85A51" w:rsidRDefault="006948FE" w:rsidP="00086AF0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Храмцов А.В.</w:t>
            </w:r>
          </w:p>
        </w:tc>
        <w:tc>
          <w:tcPr>
            <w:tcW w:w="5040" w:type="dxa"/>
          </w:tcPr>
          <w:p w:rsidR="006948FE" w:rsidRPr="00C85A51" w:rsidRDefault="006948FE" w:rsidP="00F355F9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Директор муниципального автономного общеобразовательного учреждения лицея № 1 г. Канска</w:t>
            </w:r>
          </w:p>
        </w:tc>
      </w:tr>
      <w:tr w:rsidR="006948FE" w:rsidRPr="00C85A51">
        <w:trPr>
          <w:gridBefore w:val="1"/>
        </w:trPr>
        <w:tc>
          <w:tcPr>
            <w:tcW w:w="828" w:type="dxa"/>
          </w:tcPr>
          <w:p w:rsidR="006948FE" w:rsidRPr="00C85A51" w:rsidRDefault="006948FE" w:rsidP="000C653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948FE" w:rsidRPr="00C85A51" w:rsidRDefault="006948FE" w:rsidP="00086AF0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Подоляк С.Г.</w:t>
            </w:r>
          </w:p>
        </w:tc>
        <w:tc>
          <w:tcPr>
            <w:tcW w:w="5040" w:type="dxa"/>
          </w:tcPr>
          <w:p w:rsidR="006948FE" w:rsidRPr="00C85A51" w:rsidRDefault="006948FE" w:rsidP="00F355F9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Директор муниципального автономного общеобразовательного учреждения «Гимназия №1» г. Канска</w:t>
            </w:r>
          </w:p>
        </w:tc>
      </w:tr>
      <w:tr w:rsidR="006948FE" w:rsidRPr="00C85A51">
        <w:trPr>
          <w:gridBefore w:val="1"/>
        </w:trPr>
        <w:tc>
          <w:tcPr>
            <w:tcW w:w="828" w:type="dxa"/>
          </w:tcPr>
          <w:p w:rsidR="006948FE" w:rsidRPr="00C85A51" w:rsidRDefault="006948FE" w:rsidP="000C653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948FE" w:rsidRPr="00C85A51" w:rsidRDefault="006948FE" w:rsidP="00086AF0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Шумачкова О.А.</w:t>
            </w:r>
          </w:p>
        </w:tc>
        <w:tc>
          <w:tcPr>
            <w:tcW w:w="5040" w:type="dxa"/>
          </w:tcPr>
          <w:p w:rsidR="006948FE" w:rsidRPr="00C85A51" w:rsidRDefault="006948FE" w:rsidP="007F7912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Директор муниципального автономного общеобразовательного учреждения гимназия №4 г. Канска</w:t>
            </w:r>
          </w:p>
        </w:tc>
      </w:tr>
      <w:tr w:rsidR="006948FE" w:rsidRPr="00C85A51">
        <w:trPr>
          <w:gridBefore w:val="1"/>
        </w:trPr>
        <w:tc>
          <w:tcPr>
            <w:tcW w:w="828" w:type="dxa"/>
          </w:tcPr>
          <w:p w:rsidR="006948FE" w:rsidRPr="00C85A51" w:rsidRDefault="006948FE" w:rsidP="000C653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948FE" w:rsidRPr="00C85A51" w:rsidRDefault="006948FE" w:rsidP="00435CD6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 xml:space="preserve">Баженова Н.В. </w:t>
            </w:r>
          </w:p>
        </w:tc>
        <w:tc>
          <w:tcPr>
            <w:tcW w:w="5040" w:type="dxa"/>
          </w:tcPr>
          <w:p w:rsidR="006948FE" w:rsidRPr="00C85A51" w:rsidRDefault="006948FE" w:rsidP="00435CD6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Заведующий муниципального автономного дошкольного образовательного учреждения №44 г. Канска</w:t>
            </w:r>
          </w:p>
        </w:tc>
      </w:tr>
      <w:tr w:rsidR="006948FE" w:rsidRPr="00C85A51">
        <w:trPr>
          <w:gridBefore w:val="1"/>
        </w:trPr>
        <w:tc>
          <w:tcPr>
            <w:tcW w:w="828" w:type="dxa"/>
          </w:tcPr>
          <w:p w:rsidR="006948FE" w:rsidRPr="00C85A51" w:rsidRDefault="006948FE" w:rsidP="000C653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948FE" w:rsidRPr="00C85A51" w:rsidRDefault="006948FE" w:rsidP="00435CD6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Морозова И.Ю.</w:t>
            </w:r>
          </w:p>
        </w:tc>
        <w:tc>
          <w:tcPr>
            <w:tcW w:w="5040" w:type="dxa"/>
          </w:tcPr>
          <w:p w:rsidR="006948FE" w:rsidRPr="00C85A51" w:rsidRDefault="006948FE" w:rsidP="00435CD6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Заведующий Муниципальным бюджетным дошкольным образовательным учреждением «Детский сад комбинированного вида №11 «Яблонька»</w:t>
            </w:r>
          </w:p>
        </w:tc>
      </w:tr>
      <w:tr w:rsidR="006948FE" w:rsidRPr="00C85A51">
        <w:trPr>
          <w:gridBefore w:val="1"/>
        </w:trPr>
        <w:tc>
          <w:tcPr>
            <w:tcW w:w="828" w:type="dxa"/>
          </w:tcPr>
          <w:p w:rsidR="006948FE" w:rsidRPr="00C85A51" w:rsidRDefault="006948FE" w:rsidP="000C653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948FE" w:rsidRPr="00C85A51" w:rsidRDefault="006948FE" w:rsidP="00435CD6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Боровский Э.В.</w:t>
            </w:r>
          </w:p>
        </w:tc>
        <w:tc>
          <w:tcPr>
            <w:tcW w:w="5040" w:type="dxa"/>
          </w:tcPr>
          <w:p w:rsidR="006948FE" w:rsidRPr="00C85A51" w:rsidRDefault="006948FE" w:rsidP="00435CD6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Директор Муниципального казенного учреждения «Ресурсно-методический центр города Канска»</w:t>
            </w:r>
          </w:p>
        </w:tc>
      </w:tr>
      <w:tr w:rsidR="006948FE" w:rsidRPr="00C85A51">
        <w:trPr>
          <w:gridBefore w:val="1"/>
        </w:trPr>
        <w:tc>
          <w:tcPr>
            <w:tcW w:w="828" w:type="dxa"/>
          </w:tcPr>
          <w:p w:rsidR="006948FE" w:rsidRPr="00C85A51" w:rsidRDefault="006948FE" w:rsidP="000C653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948FE" w:rsidRPr="00C85A51" w:rsidRDefault="006948FE" w:rsidP="00435CD6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Логинова Т.Г.</w:t>
            </w:r>
          </w:p>
        </w:tc>
        <w:tc>
          <w:tcPr>
            <w:tcW w:w="5040" w:type="dxa"/>
          </w:tcPr>
          <w:p w:rsidR="006948FE" w:rsidRPr="00C85A51" w:rsidRDefault="006948FE" w:rsidP="00435CD6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Методист Муниципального казенного учреждения «Ресурсно-методический центр города Канска» (по согласованию)</w:t>
            </w:r>
          </w:p>
        </w:tc>
      </w:tr>
    </w:tbl>
    <w:p w:rsidR="006948FE" w:rsidRDefault="006948FE" w:rsidP="00102B8B">
      <w:pPr>
        <w:ind w:left="2832" w:firstLine="708"/>
        <w:rPr>
          <w:sz w:val="28"/>
          <w:szCs w:val="28"/>
        </w:rPr>
      </w:pPr>
    </w:p>
    <w:p w:rsidR="006948FE" w:rsidRDefault="006948FE" w:rsidP="00A725C8">
      <w:pPr>
        <w:ind w:left="5664" w:firstLine="708"/>
        <w:jc w:val="both"/>
        <w:rPr>
          <w:sz w:val="28"/>
          <w:szCs w:val="28"/>
        </w:rPr>
      </w:pPr>
    </w:p>
    <w:p w:rsidR="006948FE" w:rsidRDefault="006948FE" w:rsidP="00A725C8">
      <w:pPr>
        <w:ind w:left="5664" w:firstLine="708"/>
        <w:jc w:val="both"/>
        <w:rPr>
          <w:sz w:val="28"/>
          <w:szCs w:val="28"/>
        </w:rPr>
      </w:pPr>
    </w:p>
    <w:p w:rsidR="006948FE" w:rsidRDefault="006948FE" w:rsidP="00A725C8">
      <w:pPr>
        <w:ind w:left="5664" w:firstLine="708"/>
        <w:jc w:val="both"/>
        <w:rPr>
          <w:sz w:val="28"/>
          <w:szCs w:val="28"/>
        </w:rPr>
      </w:pPr>
    </w:p>
    <w:p w:rsidR="006948FE" w:rsidRDefault="006948FE" w:rsidP="00A725C8">
      <w:pPr>
        <w:ind w:left="5664" w:firstLine="708"/>
        <w:jc w:val="both"/>
        <w:rPr>
          <w:sz w:val="28"/>
          <w:szCs w:val="28"/>
        </w:rPr>
      </w:pPr>
    </w:p>
    <w:p w:rsidR="006948FE" w:rsidRDefault="006948FE" w:rsidP="006B4B2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 к приказу</w:t>
      </w:r>
      <w:r w:rsidRPr="00D90009">
        <w:rPr>
          <w:sz w:val="28"/>
          <w:szCs w:val="28"/>
        </w:rPr>
        <w:t xml:space="preserve"> </w:t>
      </w:r>
    </w:p>
    <w:p w:rsidR="006948FE" w:rsidRPr="001F6A34" w:rsidRDefault="006948FE" w:rsidP="006B4B2D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1F6A34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казенного учреждения</w:t>
      </w:r>
    </w:p>
    <w:p w:rsidR="006948FE" w:rsidRDefault="006948FE" w:rsidP="006B4B2D">
      <w:pPr>
        <w:jc w:val="right"/>
        <w:rPr>
          <w:sz w:val="28"/>
          <w:szCs w:val="28"/>
        </w:rPr>
      </w:pPr>
      <w:r w:rsidRPr="001F6A3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6A34">
        <w:rPr>
          <w:sz w:val="28"/>
          <w:szCs w:val="28"/>
        </w:rPr>
        <w:t xml:space="preserve">«Управление образования </w:t>
      </w:r>
    </w:p>
    <w:p w:rsidR="006948FE" w:rsidRDefault="006948FE" w:rsidP="006B4B2D">
      <w:pPr>
        <w:jc w:val="right"/>
        <w:rPr>
          <w:sz w:val="28"/>
          <w:szCs w:val="28"/>
        </w:rPr>
      </w:pPr>
      <w:r w:rsidRPr="001F6A34">
        <w:rPr>
          <w:sz w:val="28"/>
          <w:szCs w:val="28"/>
        </w:rPr>
        <w:t>администрации города Канска»</w:t>
      </w:r>
    </w:p>
    <w:p w:rsidR="006948FE" w:rsidRDefault="006948FE" w:rsidP="006B4B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11 </w:t>
      </w:r>
      <w:r w:rsidRPr="00B410AB">
        <w:rPr>
          <w:sz w:val="28"/>
          <w:szCs w:val="28"/>
          <w:u w:val="single"/>
        </w:rPr>
        <w:t>января</w:t>
      </w:r>
      <w:r>
        <w:rPr>
          <w:sz w:val="28"/>
          <w:szCs w:val="28"/>
        </w:rPr>
        <w:t xml:space="preserve"> 2017 г. №_12_ -о</w:t>
      </w:r>
    </w:p>
    <w:p w:rsidR="006948FE" w:rsidRDefault="006948FE" w:rsidP="0019401F">
      <w:pPr>
        <w:jc w:val="center"/>
        <w:rPr>
          <w:sz w:val="28"/>
          <w:szCs w:val="28"/>
        </w:rPr>
      </w:pPr>
    </w:p>
    <w:p w:rsidR="006948FE" w:rsidRDefault="006948FE" w:rsidP="001940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конкурсной комиссии </w:t>
      </w:r>
    </w:p>
    <w:p w:rsidR="006948FE" w:rsidRDefault="006948FE" w:rsidP="001940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этапа Всероссийского конкурса </w:t>
      </w:r>
    </w:p>
    <w:p w:rsidR="006948FE" w:rsidRDefault="006948FE" w:rsidP="00011887">
      <w:pPr>
        <w:jc w:val="center"/>
        <w:rPr>
          <w:sz w:val="28"/>
          <w:szCs w:val="28"/>
        </w:rPr>
      </w:pPr>
      <w:r>
        <w:rPr>
          <w:sz w:val="28"/>
          <w:szCs w:val="28"/>
        </w:rPr>
        <w:t>«Учитель года России - 2017»</w:t>
      </w:r>
    </w:p>
    <w:tbl>
      <w:tblPr>
        <w:tblW w:w="9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2040"/>
        <w:gridCol w:w="6960"/>
      </w:tblGrid>
      <w:tr w:rsidR="006948FE" w:rsidRPr="00C85A51">
        <w:tc>
          <w:tcPr>
            <w:tcW w:w="600" w:type="dxa"/>
          </w:tcPr>
          <w:p w:rsidR="006948FE" w:rsidRPr="00C85A51" w:rsidRDefault="006948FE" w:rsidP="000C6535">
            <w:pPr>
              <w:jc w:val="center"/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№ п/п</w:t>
            </w:r>
          </w:p>
        </w:tc>
        <w:tc>
          <w:tcPr>
            <w:tcW w:w="2040" w:type="dxa"/>
          </w:tcPr>
          <w:p w:rsidR="006948FE" w:rsidRPr="00C85A51" w:rsidRDefault="006948FE" w:rsidP="000C6535">
            <w:pPr>
              <w:jc w:val="center"/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ФИО</w:t>
            </w:r>
          </w:p>
        </w:tc>
        <w:tc>
          <w:tcPr>
            <w:tcW w:w="6960" w:type="dxa"/>
          </w:tcPr>
          <w:p w:rsidR="006948FE" w:rsidRPr="00C85A51" w:rsidRDefault="006948FE" w:rsidP="00087F6B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Должность</w:t>
            </w:r>
          </w:p>
        </w:tc>
      </w:tr>
      <w:tr w:rsidR="006948FE" w:rsidRPr="00C85A51">
        <w:tc>
          <w:tcPr>
            <w:tcW w:w="600" w:type="dxa"/>
          </w:tcPr>
          <w:p w:rsidR="006948FE" w:rsidRPr="00C85A51" w:rsidRDefault="006948FE" w:rsidP="000C6535">
            <w:pPr>
              <w:jc w:val="center"/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1.</w:t>
            </w:r>
          </w:p>
        </w:tc>
        <w:tc>
          <w:tcPr>
            <w:tcW w:w="2040" w:type="dxa"/>
          </w:tcPr>
          <w:p w:rsidR="006948FE" w:rsidRPr="00C85A51" w:rsidRDefault="006948FE" w:rsidP="00086AF0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Панов А.П.</w:t>
            </w:r>
          </w:p>
        </w:tc>
        <w:tc>
          <w:tcPr>
            <w:tcW w:w="6960" w:type="dxa"/>
          </w:tcPr>
          <w:p w:rsidR="006948FE" w:rsidRPr="00C85A51" w:rsidRDefault="006948FE" w:rsidP="00087F6B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Начальник Муниципального казенного учреждения</w:t>
            </w:r>
          </w:p>
          <w:p w:rsidR="006948FE" w:rsidRPr="00C85A51" w:rsidRDefault="006948FE" w:rsidP="00087F6B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«Управление образования администрации города Канска», председатель</w:t>
            </w:r>
          </w:p>
        </w:tc>
      </w:tr>
      <w:tr w:rsidR="006948FE" w:rsidRPr="00C85A51">
        <w:tc>
          <w:tcPr>
            <w:tcW w:w="9600" w:type="dxa"/>
            <w:gridSpan w:val="3"/>
          </w:tcPr>
          <w:p w:rsidR="006948FE" w:rsidRPr="00C85A51" w:rsidRDefault="006948FE" w:rsidP="000C6535">
            <w:pPr>
              <w:jc w:val="center"/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Члены комиссии с правом решающего голоса</w:t>
            </w:r>
          </w:p>
        </w:tc>
      </w:tr>
      <w:tr w:rsidR="006948FE" w:rsidRPr="00C85A51">
        <w:tc>
          <w:tcPr>
            <w:tcW w:w="600" w:type="dxa"/>
          </w:tcPr>
          <w:p w:rsidR="006948FE" w:rsidRPr="00C85A51" w:rsidRDefault="006948FE" w:rsidP="000C6535">
            <w:pPr>
              <w:jc w:val="center"/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2.</w:t>
            </w:r>
          </w:p>
        </w:tc>
        <w:tc>
          <w:tcPr>
            <w:tcW w:w="2040" w:type="dxa"/>
          </w:tcPr>
          <w:p w:rsidR="006948FE" w:rsidRPr="00C85A51" w:rsidRDefault="006948FE" w:rsidP="00086AF0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Смирнова Т.А.</w:t>
            </w:r>
          </w:p>
        </w:tc>
        <w:tc>
          <w:tcPr>
            <w:tcW w:w="6960" w:type="dxa"/>
          </w:tcPr>
          <w:p w:rsidR="006948FE" w:rsidRPr="00C85A51" w:rsidRDefault="006948FE" w:rsidP="00A96316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Председатель Канской территориальной (городской) организацией профсоюза работников народного образования и науки РФ (по согласованию)</w:t>
            </w:r>
          </w:p>
        </w:tc>
      </w:tr>
      <w:tr w:rsidR="006948FE" w:rsidRPr="00C85A51">
        <w:tc>
          <w:tcPr>
            <w:tcW w:w="600" w:type="dxa"/>
          </w:tcPr>
          <w:p w:rsidR="006948FE" w:rsidRPr="00C85A51" w:rsidRDefault="006948FE" w:rsidP="000C6535">
            <w:pPr>
              <w:jc w:val="center"/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3.</w:t>
            </w:r>
          </w:p>
        </w:tc>
        <w:tc>
          <w:tcPr>
            <w:tcW w:w="2040" w:type="dxa"/>
          </w:tcPr>
          <w:p w:rsidR="006948FE" w:rsidRPr="00C85A51" w:rsidRDefault="006948FE" w:rsidP="00B410AB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Брагина Л.Н.</w:t>
            </w:r>
          </w:p>
          <w:p w:rsidR="006948FE" w:rsidRPr="00C85A51" w:rsidRDefault="006948FE" w:rsidP="00086AF0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</w:tcPr>
          <w:p w:rsidR="006948FE" w:rsidRPr="00C85A51" w:rsidRDefault="006948FE" w:rsidP="00A96316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Преподаватели КГАОУ СПО «Канский педагогический колледж» (по согласованию)</w:t>
            </w:r>
          </w:p>
        </w:tc>
      </w:tr>
      <w:tr w:rsidR="006948FE" w:rsidRPr="00C85A51">
        <w:tc>
          <w:tcPr>
            <w:tcW w:w="600" w:type="dxa"/>
          </w:tcPr>
          <w:p w:rsidR="006948FE" w:rsidRPr="00C85A51" w:rsidRDefault="006948FE" w:rsidP="000C6535">
            <w:pPr>
              <w:jc w:val="center"/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4.</w:t>
            </w:r>
          </w:p>
        </w:tc>
        <w:tc>
          <w:tcPr>
            <w:tcW w:w="2040" w:type="dxa"/>
          </w:tcPr>
          <w:p w:rsidR="006948FE" w:rsidRPr="00C85A51" w:rsidRDefault="006948FE" w:rsidP="00B410AB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Жукова Т.Д.</w:t>
            </w:r>
          </w:p>
          <w:p w:rsidR="006948FE" w:rsidRPr="00C85A51" w:rsidRDefault="006948FE" w:rsidP="00086AF0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</w:tcPr>
          <w:p w:rsidR="006948FE" w:rsidRPr="00C85A51" w:rsidRDefault="006948FE" w:rsidP="00A96316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Преподаватели КГАОУ СПО «Канский педагогический колледж» (по согласованию)</w:t>
            </w:r>
          </w:p>
        </w:tc>
      </w:tr>
      <w:tr w:rsidR="006948FE" w:rsidRPr="00C85A51">
        <w:tc>
          <w:tcPr>
            <w:tcW w:w="600" w:type="dxa"/>
          </w:tcPr>
          <w:p w:rsidR="006948FE" w:rsidRPr="00C85A51" w:rsidRDefault="006948FE" w:rsidP="000C6535">
            <w:pPr>
              <w:jc w:val="center"/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5.</w:t>
            </w:r>
          </w:p>
        </w:tc>
        <w:tc>
          <w:tcPr>
            <w:tcW w:w="2040" w:type="dxa"/>
          </w:tcPr>
          <w:p w:rsidR="006948FE" w:rsidRPr="00C85A51" w:rsidRDefault="006948FE" w:rsidP="00086AF0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C85A51">
              <w:rPr>
                <w:sz w:val="24"/>
                <w:szCs w:val="24"/>
              </w:rPr>
              <w:t>лякова О.А.</w:t>
            </w:r>
          </w:p>
        </w:tc>
        <w:tc>
          <w:tcPr>
            <w:tcW w:w="6960" w:type="dxa"/>
          </w:tcPr>
          <w:p w:rsidR="006948FE" w:rsidRPr="00C85A51" w:rsidRDefault="006948FE" w:rsidP="000516A8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Преподаватели КГАОУ СПО «Канский педагогический колледж» (по согласованию)</w:t>
            </w:r>
          </w:p>
        </w:tc>
      </w:tr>
      <w:tr w:rsidR="006948FE" w:rsidRPr="00C85A51">
        <w:tc>
          <w:tcPr>
            <w:tcW w:w="600" w:type="dxa"/>
          </w:tcPr>
          <w:p w:rsidR="006948FE" w:rsidRPr="00C85A51" w:rsidRDefault="006948FE" w:rsidP="000C6535">
            <w:pPr>
              <w:jc w:val="center"/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6.</w:t>
            </w:r>
          </w:p>
        </w:tc>
        <w:tc>
          <w:tcPr>
            <w:tcW w:w="2040" w:type="dxa"/>
          </w:tcPr>
          <w:p w:rsidR="006948FE" w:rsidRPr="00C85A51" w:rsidRDefault="006948FE" w:rsidP="00CD0176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Усольцева Т.Н.</w:t>
            </w:r>
          </w:p>
          <w:p w:rsidR="006948FE" w:rsidRPr="00C85A51" w:rsidRDefault="006948FE" w:rsidP="00CD0176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</w:tcPr>
          <w:p w:rsidR="006948FE" w:rsidRPr="00C85A51" w:rsidRDefault="006948FE" w:rsidP="00B410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Заместитель начальника Муниципального казенного учреждения «Управление образования администрации города Канска»</w:t>
            </w:r>
          </w:p>
        </w:tc>
      </w:tr>
      <w:tr w:rsidR="006948FE" w:rsidRPr="00C85A51">
        <w:tc>
          <w:tcPr>
            <w:tcW w:w="600" w:type="dxa"/>
          </w:tcPr>
          <w:p w:rsidR="006948FE" w:rsidRPr="00C85A51" w:rsidRDefault="006948FE" w:rsidP="000C6535">
            <w:pPr>
              <w:jc w:val="center"/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7.</w:t>
            </w:r>
          </w:p>
        </w:tc>
        <w:tc>
          <w:tcPr>
            <w:tcW w:w="2040" w:type="dxa"/>
          </w:tcPr>
          <w:p w:rsidR="006948FE" w:rsidRPr="00C85A51" w:rsidRDefault="006948FE" w:rsidP="00CD0176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 xml:space="preserve"> Рева Е.Ю. </w:t>
            </w:r>
          </w:p>
        </w:tc>
        <w:tc>
          <w:tcPr>
            <w:tcW w:w="6960" w:type="dxa"/>
          </w:tcPr>
          <w:p w:rsidR="006948FE" w:rsidRPr="00C85A51" w:rsidRDefault="006948FE" w:rsidP="00A96316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Главный специалист Муниципального казенного учреждения «Управление образования администрации города Канска»</w:t>
            </w:r>
          </w:p>
        </w:tc>
      </w:tr>
      <w:tr w:rsidR="006948FE" w:rsidRPr="00C85A51">
        <w:tc>
          <w:tcPr>
            <w:tcW w:w="600" w:type="dxa"/>
          </w:tcPr>
          <w:p w:rsidR="006948FE" w:rsidRPr="00C85A51" w:rsidRDefault="006948FE" w:rsidP="000C6535">
            <w:pPr>
              <w:jc w:val="center"/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8.</w:t>
            </w:r>
          </w:p>
        </w:tc>
        <w:tc>
          <w:tcPr>
            <w:tcW w:w="2040" w:type="dxa"/>
          </w:tcPr>
          <w:p w:rsidR="006948FE" w:rsidRPr="00C85A51" w:rsidRDefault="006948FE" w:rsidP="00CD0176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Григоревская О.В.</w:t>
            </w:r>
          </w:p>
        </w:tc>
        <w:tc>
          <w:tcPr>
            <w:tcW w:w="6960" w:type="dxa"/>
          </w:tcPr>
          <w:p w:rsidR="006948FE" w:rsidRPr="00C85A51" w:rsidRDefault="006948FE" w:rsidP="002C04C9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Главный специалист Муниципального казенного учреждения «Управление образования администрации города Канска»</w:t>
            </w:r>
          </w:p>
        </w:tc>
      </w:tr>
      <w:tr w:rsidR="006948FE" w:rsidRPr="00C85A51">
        <w:tc>
          <w:tcPr>
            <w:tcW w:w="600" w:type="dxa"/>
          </w:tcPr>
          <w:p w:rsidR="006948FE" w:rsidRPr="00C85A51" w:rsidRDefault="006948FE" w:rsidP="000C6535">
            <w:pPr>
              <w:jc w:val="center"/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9.</w:t>
            </w:r>
          </w:p>
        </w:tc>
        <w:tc>
          <w:tcPr>
            <w:tcW w:w="2040" w:type="dxa"/>
          </w:tcPr>
          <w:p w:rsidR="006948FE" w:rsidRPr="00C85A51" w:rsidRDefault="006948FE" w:rsidP="00CD0176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Глушкова Н.В.</w:t>
            </w:r>
          </w:p>
        </w:tc>
        <w:tc>
          <w:tcPr>
            <w:tcW w:w="6960" w:type="dxa"/>
          </w:tcPr>
          <w:p w:rsidR="006948FE" w:rsidRPr="00C85A51" w:rsidRDefault="006948FE" w:rsidP="003A319E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Главный специалист Муниципального казенного учреждения «Управление образования администрации города Канска»</w:t>
            </w:r>
          </w:p>
        </w:tc>
      </w:tr>
      <w:tr w:rsidR="006948FE" w:rsidRPr="00C85A51">
        <w:tc>
          <w:tcPr>
            <w:tcW w:w="600" w:type="dxa"/>
          </w:tcPr>
          <w:p w:rsidR="006948FE" w:rsidRPr="00C85A51" w:rsidRDefault="006948FE" w:rsidP="000C6535">
            <w:pPr>
              <w:jc w:val="center"/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10.</w:t>
            </w:r>
          </w:p>
        </w:tc>
        <w:tc>
          <w:tcPr>
            <w:tcW w:w="2040" w:type="dxa"/>
          </w:tcPr>
          <w:p w:rsidR="006948FE" w:rsidRPr="00C85A51" w:rsidRDefault="006948FE" w:rsidP="00693611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Боровский Э.В.</w:t>
            </w:r>
          </w:p>
        </w:tc>
        <w:tc>
          <w:tcPr>
            <w:tcW w:w="6960" w:type="dxa"/>
          </w:tcPr>
          <w:p w:rsidR="006948FE" w:rsidRPr="00C85A51" w:rsidRDefault="006948FE" w:rsidP="00693611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Директор Муниципального казенного учреждения «Ресурсно-методический центр города Канска»</w:t>
            </w:r>
          </w:p>
        </w:tc>
      </w:tr>
      <w:tr w:rsidR="006948FE" w:rsidRPr="00C85A51">
        <w:tc>
          <w:tcPr>
            <w:tcW w:w="9600" w:type="dxa"/>
            <w:gridSpan w:val="3"/>
          </w:tcPr>
          <w:p w:rsidR="006948FE" w:rsidRPr="00C85A51" w:rsidRDefault="006948FE" w:rsidP="000E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ПРАВОМ СОВЕЩАТЕЛЬНОГО ГОЛОСА</w:t>
            </w:r>
          </w:p>
        </w:tc>
      </w:tr>
      <w:tr w:rsidR="006948FE" w:rsidRPr="00C85A51">
        <w:tc>
          <w:tcPr>
            <w:tcW w:w="600" w:type="dxa"/>
          </w:tcPr>
          <w:p w:rsidR="006948FE" w:rsidRPr="00C85A51" w:rsidRDefault="006948FE" w:rsidP="00BB745D">
            <w:pPr>
              <w:jc w:val="center"/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11.</w:t>
            </w:r>
          </w:p>
        </w:tc>
        <w:tc>
          <w:tcPr>
            <w:tcW w:w="2040" w:type="dxa"/>
          </w:tcPr>
          <w:p w:rsidR="006948FE" w:rsidRPr="00C85A51" w:rsidRDefault="006948FE" w:rsidP="00D936FB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Попова Т.Н.</w:t>
            </w:r>
          </w:p>
        </w:tc>
        <w:tc>
          <w:tcPr>
            <w:tcW w:w="6960" w:type="dxa"/>
          </w:tcPr>
          <w:p w:rsidR="006948FE" w:rsidRPr="00C85A51" w:rsidRDefault="006948FE" w:rsidP="00D936FB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 xml:space="preserve">Ветеран педагогического труда, методист </w:t>
            </w:r>
            <w:r w:rsidRPr="00C85A51">
              <w:rPr>
                <w:sz w:val="24"/>
                <w:szCs w:val="24"/>
                <w:shd w:val="clear" w:color="auto" w:fill="FAFEFF"/>
              </w:rPr>
              <w:t>КГБОУ «Канский морской кадетский корпус»</w:t>
            </w:r>
            <w:r w:rsidRPr="00C85A51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6948FE" w:rsidRPr="00C85A51">
        <w:tc>
          <w:tcPr>
            <w:tcW w:w="600" w:type="dxa"/>
          </w:tcPr>
          <w:p w:rsidR="006948FE" w:rsidRPr="00C85A51" w:rsidRDefault="006948FE" w:rsidP="00BB745D">
            <w:pPr>
              <w:jc w:val="center"/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12.</w:t>
            </w:r>
          </w:p>
        </w:tc>
        <w:tc>
          <w:tcPr>
            <w:tcW w:w="2040" w:type="dxa"/>
          </w:tcPr>
          <w:p w:rsidR="006948FE" w:rsidRPr="00C85A51" w:rsidRDefault="006948FE" w:rsidP="0086382C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Генов А.А.</w:t>
            </w:r>
          </w:p>
          <w:p w:rsidR="006948FE" w:rsidRPr="00C85A51" w:rsidRDefault="006948FE" w:rsidP="00B410AB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</w:tcPr>
          <w:p w:rsidR="006948FE" w:rsidRPr="00C85A51" w:rsidRDefault="006948FE" w:rsidP="00CD0176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Абсолютный победитель муниципального этапа Всероссийского конкурса «Учитель года России – 2017» (по согласованию)</w:t>
            </w:r>
          </w:p>
        </w:tc>
      </w:tr>
      <w:tr w:rsidR="006948FE" w:rsidRPr="00C85A51">
        <w:tc>
          <w:tcPr>
            <w:tcW w:w="600" w:type="dxa"/>
          </w:tcPr>
          <w:p w:rsidR="006948FE" w:rsidRPr="00C85A51" w:rsidRDefault="006948FE" w:rsidP="00BB745D">
            <w:pPr>
              <w:jc w:val="center"/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13.</w:t>
            </w:r>
          </w:p>
        </w:tc>
        <w:tc>
          <w:tcPr>
            <w:tcW w:w="2040" w:type="dxa"/>
          </w:tcPr>
          <w:p w:rsidR="006948FE" w:rsidRPr="00C85A51" w:rsidRDefault="006948FE" w:rsidP="00B410AB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Кривовяз Л.А.</w:t>
            </w:r>
          </w:p>
          <w:p w:rsidR="006948FE" w:rsidRPr="00C85A51" w:rsidRDefault="006948FE" w:rsidP="0086382C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</w:tcPr>
          <w:p w:rsidR="006948FE" w:rsidRPr="00C85A51" w:rsidRDefault="006948FE" w:rsidP="0034164B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 xml:space="preserve">Победитель муниципального этапа Всероссийского конкурса «Учитель года России – 2017» в номинации «Учитель» </w:t>
            </w:r>
          </w:p>
          <w:p w:rsidR="006948FE" w:rsidRPr="00C85A51" w:rsidRDefault="006948FE" w:rsidP="0034164B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(по согласованию)</w:t>
            </w:r>
          </w:p>
        </w:tc>
      </w:tr>
      <w:tr w:rsidR="006948FE" w:rsidRPr="00C85A51">
        <w:tc>
          <w:tcPr>
            <w:tcW w:w="600" w:type="dxa"/>
          </w:tcPr>
          <w:p w:rsidR="006948FE" w:rsidRPr="00C85A51" w:rsidRDefault="006948FE" w:rsidP="00BB745D">
            <w:pPr>
              <w:jc w:val="center"/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14.</w:t>
            </w:r>
          </w:p>
        </w:tc>
        <w:tc>
          <w:tcPr>
            <w:tcW w:w="2040" w:type="dxa"/>
          </w:tcPr>
          <w:p w:rsidR="006948FE" w:rsidRPr="00C85A51" w:rsidRDefault="006948FE" w:rsidP="00B410AB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Мещенская С.Н.</w:t>
            </w:r>
          </w:p>
        </w:tc>
        <w:tc>
          <w:tcPr>
            <w:tcW w:w="6960" w:type="dxa"/>
          </w:tcPr>
          <w:p w:rsidR="006948FE" w:rsidRPr="00C85A51" w:rsidRDefault="006948FE" w:rsidP="0034164B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Победитель муниципального этапа Всероссийского конкурса «Учитель года России – 2017» в номинации «Воспитатель»</w:t>
            </w:r>
          </w:p>
          <w:p w:rsidR="006948FE" w:rsidRPr="00C85A51" w:rsidRDefault="006948FE" w:rsidP="0034164B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(по согласованию)</w:t>
            </w:r>
          </w:p>
        </w:tc>
      </w:tr>
      <w:tr w:rsidR="006948FE" w:rsidRPr="00C85A51">
        <w:tc>
          <w:tcPr>
            <w:tcW w:w="600" w:type="dxa"/>
          </w:tcPr>
          <w:p w:rsidR="006948FE" w:rsidRPr="00C85A51" w:rsidRDefault="006948FE" w:rsidP="00BB745D">
            <w:pPr>
              <w:jc w:val="center"/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15.</w:t>
            </w:r>
          </w:p>
        </w:tc>
        <w:tc>
          <w:tcPr>
            <w:tcW w:w="2040" w:type="dxa"/>
          </w:tcPr>
          <w:p w:rsidR="006948FE" w:rsidRPr="00C85A51" w:rsidRDefault="006948FE" w:rsidP="004228E8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Дуюн М.Ю.</w:t>
            </w:r>
          </w:p>
          <w:p w:rsidR="006948FE" w:rsidRPr="00C85A51" w:rsidRDefault="006948FE" w:rsidP="004228E8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</w:tcPr>
          <w:p w:rsidR="006948FE" w:rsidRPr="00C85A51" w:rsidRDefault="006948FE" w:rsidP="004228E8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Победитель муниципального этапа Всероссийского конкурса «Учитель года России – 2017» в номинации «Педагог дополнительного образования»</w:t>
            </w:r>
            <w:r>
              <w:rPr>
                <w:sz w:val="24"/>
                <w:szCs w:val="24"/>
              </w:rPr>
              <w:t xml:space="preserve">  </w:t>
            </w:r>
            <w:r w:rsidRPr="00C85A51">
              <w:rPr>
                <w:sz w:val="24"/>
                <w:szCs w:val="24"/>
              </w:rPr>
              <w:t>(по согласованию)</w:t>
            </w:r>
          </w:p>
        </w:tc>
      </w:tr>
      <w:tr w:rsidR="006948FE" w:rsidRPr="00C85A51">
        <w:tc>
          <w:tcPr>
            <w:tcW w:w="600" w:type="dxa"/>
          </w:tcPr>
          <w:p w:rsidR="006948FE" w:rsidRPr="00C85A51" w:rsidRDefault="006948FE" w:rsidP="00BB745D">
            <w:pPr>
              <w:jc w:val="center"/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16.</w:t>
            </w:r>
          </w:p>
        </w:tc>
        <w:tc>
          <w:tcPr>
            <w:tcW w:w="2040" w:type="dxa"/>
          </w:tcPr>
          <w:p w:rsidR="006948FE" w:rsidRPr="00C85A51" w:rsidRDefault="006948FE" w:rsidP="004228E8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Ломоносова О.В.</w:t>
            </w:r>
          </w:p>
        </w:tc>
        <w:tc>
          <w:tcPr>
            <w:tcW w:w="6960" w:type="dxa"/>
          </w:tcPr>
          <w:p w:rsidR="006948FE" w:rsidRPr="00C85A51" w:rsidRDefault="006948FE" w:rsidP="004228E8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 xml:space="preserve">Призёр муниципального этапа Всероссийского конкурса «Учитель года России – 2017» в номинации «Учитель» </w:t>
            </w:r>
          </w:p>
          <w:p w:rsidR="006948FE" w:rsidRPr="00C85A51" w:rsidRDefault="006948FE" w:rsidP="004228E8">
            <w:pPr>
              <w:rPr>
                <w:sz w:val="24"/>
                <w:szCs w:val="24"/>
              </w:rPr>
            </w:pPr>
            <w:r w:rsidRPr="00C85A51">
              <w:rPr>
                <w:sz w:val="24"/>
                <w:szCs w:val="24"/>
              </w:rPr>
              <w:t>(по согласованию)</w:t>
            </w:r>
          </w:p>
        </w:tc>
      </w:tr>
    </w:tbl>
    <w:p w:rsidR="006948FE" w:rsidRDefault="006948FE" w:rsidP="00011887">
      <w:pPr>
        <w:rPr>
          <w:sz w:val="28"/>
          <w:szCs w:val="28"/>
        </w:rPr>
      </w:pPr>
    </w:p>
    <w:sectPr w:rsidR="006948FE" w:rsidSect="00C85A51">
      <w:footerReference w:type="defaul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8FE" w:rsidRDefault="006948FE" w:rsidP="00763FC6">
      <w:r>
        <w:separator/>
      </w:r>
    </w:p>
  </w:endnote>
  <w:endnote w:type="continuationSeparator" w:id="0">
    <w:p w:rsidR="006948FE" w:rsidRDefault="006948FE" w:rsidP="00763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FE" w:rsidRDefault="006948FE" w:rsidP="000E535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6948FE" w:rsidRDefault="006948FE">
    <w:pPr>
      <w:pStyle w:val="Footer"/>
      <w:jc w:val="center"/>
    </w:pPr>
  </w:p>
  <w:p w:rsidR="006948FE" w:rsidRDefault="006948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8FE" w:rsidRDefault="006948FE" w:rsidP="00763FC6">
      <w:r>
        <w:separator/>
      </w:r>
    </w:p>
  </w:footnote>
  <w:footnote w:type="continuationSeparator" w:id="0">
    <w:p w:rsidR="006948FE" w:rsidRDefault="006948FE" w:rsidP="00763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7DC7"/>
    <w:multiLevelType w:val="hybridMultilevel"/>
    <w:tmpl w:val="17986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3052AE"/>
    <w:multiLevelType w:val="hybridMultilevel"/>
    <w:tmpl w:val="40D0DD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6193A2D"/>
    <w:multiLevelType w:val="hybridMultilevel"/>
    <w:tmpl w:val="FE8CF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4E5"/>
    <w:rsid w:val="000037D0"/>
    <w:rsid w:val="00011887"/>
    <w:rsid w:val="00015809"/>
    <w:rsid w:val="000516A8"/>
    <w:rsid w:val="0005433D"/>
    <w:rsid w:val="00071041"/>
    <w:rsid w:val="00085497"/>
    <w:rsid w:val="00086AF0"/>
    <w:rsid w:val="00087B2E"/>
    <w:rsid w:val="00087F6B"/>
    <w:rsid w:val="00092BEB"/>
    <w:rsid w:val="000B57D1"/>
    <w:rsid w:val="000C6535"/>
    <w:rsid w:val="000C7578"/>
    <w:rsid w:val="000D0C5B"/>
    <w:rsid w:val="000E535B"/>
    <w:rsid w:val="000E63FD"/>
    <w:rsid w:val="000F3C5B"/>
    <w:rsid w:val="000F4E56"/>
    <w:rsid w:val="00102B8B"/>
    <w:rsid w:val="00106EE2"/>
    <w:rsid w:val="001271D5"/>
    <w:rsid w:val="00133E89"/>
    <w:rsid w:val="00162010"/>
    <w:rsid w:val="00165B9C"/>
    <w:rsid w:val="00167BD9"/>
    <w:rsid w:val="001919CD"/>
    <w:rsid w:val="0019401F"/>
    <w:rsid w:val="001A6C6D"/>
    <w:rsid w:val="001A7EA5"/>
    <w:rsid w:val="001B16A2"/>
    <w:rsid w:val="001C1C0B"/>
    <w:rsid w:val="001D1449"/>
    <w:rsid w:val="001E7E28"/>
    <w:rsid w:val="001F6A34"/>
    <w:rsid w:val="002004A6"/>
    <w:rsid w:val="00242285"/>
    <w:rsid w:val="00290F87"/>
    <w:rsid w:val="002A4755"/>
    <w:rsid w:val="002C04C9"/>
    <w:rsid w:val="002D1435"/>
    <w:rsid w:val="002D2A98"/>
    <w:rsid w:val="002E7A5D"/>
    <w:rsid w:val="00317D69"/>
    <w:rsid w:val="00320821"/>
    <w:rsid w:val="003315C8"/>
    <w:rsid w:val="0034164B"/>
    <w:rsid w:val="00347E91"/>
    <w:rsid w:val="00366547"/>
    <w:rsid w:val="00382660"/>
    <w:rsid w:val="003A2904"/>
    <w:rsid w:val="003A319E"/>
    <w:rsid w:val="003A3C0E"/>
    <w:rsid w:val="003B1AB6"/>
    <w:rsid w:val="003B4DF0"/>
    <w:rsid w:val="003C472A"/>
    <w:rsid w:val="003D1336"/>
    <w:rsid w:val="003D4AEF"/>
    <w:rsid w:val="003E241A"/>
    <w:rsid w:val="003F31E7"/>
    <w:rsid w:val="00404A50"/>
    <w:rsid w:val="00412D66"/>
    <w:rsid w:val="004156CF"/>
    <w:rsid w:val="004228E8"/>
    <w:rsid w:val="00423223"/>
    <w:rsid w:val="004342B5"/>
    <w:rsid w:val="00435CD6"/>
    <w:rsid w:val="004372AA"/>
    <w:rsid w:val="00440870"/>
    <w:rsid w:val="00470701"/>
    <w:rsid w:val="0048389D"/>
    <w:rsid w:val="00483DE5"/>
    <w:rsid w:val="004854ED"/>
    <w:rsid w:val="004914F9"/>
    <w:rsid w:val="00496405"/>
    <w:rsid w:val="004B083F"/>
    <w:rsid w:val="004C23F5"/>
    <w:rsid w:val="004C24E5"/>
    <w:rsid w:val="004C551B"/>
    <w:rsid w:val="004D3113"/>
    <w:rsid w:val="004F704F"/>
    <w:rsid w:val="00531793"/>
    <w:rsid w:val="00536B37"/>
    <w:rsid w:val="0055196B"/>
    <w:rsid w:val="00554859"/>
    <w:rsid w:val="005577C8"/>
    <w:rsid w:val="00566C95"/>
    <w:rsid w:val="005764E9"/>
    <w:rsid w:val="00585E8D"/>
    <w:rsid w:val="0059269F"/>
    <w:rsid w:val="005A6DE3"/>
    <w:rsid w:val="005E27C5"/>
    <w:rsid w:val="005F7F53"/>
    <w:rsid w:val="00622773"/>
    <w:rsid w:val="00674314"/>
    <w:rsid w:val="006744C9"/>
    <w:rsid w:val="00686BE2"/>
    <w:rsid w:val="00693611"/>
    <w:rsid w:val="00693652"/>
    <w:rsid w:val="006948FE"/>
    <w:rsid w:val="006A4D45"/>
    <w:rsid w:val="006B198C"/>
    <w:rsid w:val="006B30C9"/>
    <w:rsid w:val="006B4B2D"/>
    <w:rsid w:val="006C4EA9"/>
    <w:rsid w:val="006F6A74"/>
    <w:rsid w:val="00705E37"/>
    <w:rsid w:val="007060DD"/>
    <w:rsid w:val="00732A38"/>
    <w:rsid w:val="00756E02"/>
    <w:rsid w:val="00763FC6"/>
    <w:rsid w:val="0076475C"/>
    <w:rsid w:val="00775F4B"/>
    <w:rsid w:val="0078773A"/>
    <w:rsid w:val="007B279D"/>
    <w:rsid w:val="007B4181"/>
    <w:rsid w:val="007D3E18"/>
    <w:rsid w:val="007E35B5"/>
    <w:rsid w:val="007E6C91"/>
    <w:rsid w:val="007E73B3"/>
    <w:rsid w:val="007E7C26"/>
    <w:rsid w:val="007F7912"/>
    <w:rsid w:val="008053BB"/>
    <w:rsid w:val="00816ECD"/>
    <w:rsid w:val="00817DDE"/>
    <w:rsid w:val="00823831"/>
    <w:rsid w:val="00831AFC"/>
    <w:rsid w:val="0086382C"/>
    <w:rsid w:val="00880757"/>
    <w:rsid w:val="008A1F8C"/>
    <w:rsid w:val="008A5C05"/>
    <w:rsid w:val="008B1615"/>
    <w:rsid w:val="008B5B54"/>
    <w:rsid w:val="008F09E4"/>
    <w:rsid w:val="008F430F"/>
    <w:rsid w:val="00905824"/>
    <w:rsid w:val="009122C7"/>
    <w:rsid w:val="009213C8"/>
    <w:rsid w:val="00921E15"/>
    <w:rsid w:val="00924A6D"/>
    <w:rsid w:val="009259BB"/>
    <w:rsid w:val="00944527"/>
    <w:rsid w:val="00945374"/>
    <w:rsid w:val="00966B00"/>
    <w:rsid w:val="00975E4E"/>
    <w:rsid w:val="00984DDE"/>
    <w:rsid w:val="009902F6"/>
    <w:rsid w:val="0099750A"/>
    <w:rsid w:val="009B731A"/>
    <w:rsid w:val="009B7AAC"/>
    <w:rsid w:val="009D4BD4"/>
    <w:rsid w:val="009D788A"/>
    <w:rsid w:val="00A0050A"/>
    <w:rsid w:val="00A02FFC"/>
    <w:rsid w:val="00A057C9"/>
    <w:rsid w:val="00A159FC"/>
    <w:rsid w:val="00A15FDE"/>
    <w:rsid w:val="00A23BBB"/>
    <w:rsid w:val="00A476A8"/>
    <w:rsid w:val="00A725C8"/>
    <w:rsid w:val="00A81D30"/>
    <w:rsid w:val="00A92EC1"/>
    <w:rsid w:val="00A94543"/>
    <w:rsid w:val="00A96316"/>
    <w:rsid w:val="00AA1678"/>
    <w:rsid w:val="00B0454F"/>
    <w:rsid w:val="00B10246"/>
    <w:rsid w:val="00B2055E"/>
    <w:rsid w:val="00B237DE"/>
    <w:rsid w:val="00B31C97"/>
    <w:rsid w:val="00B410AB"/>
    <w:rsid w:val="00B53800"/>
    <w:rsid w:val="00B74490"/>
    <w:rsid w:val="00B87642"/>
    <w:rsid w:val="00B90BCE"/>
    <w:rsid w:val="00BB17F3"/>
    <w:rsid w:val="00BB745D"/>
    <w:rsid w:val="00BC0A7E"/>
    <w:rsid w:val="00BE51BF"/>
    <w:rsid w:val="00BF450B"/>
    <w:rsid w:val="00C010D1"/>
    <w:rsid w:val="00C03ACD"/>
    <w:rsid w:val="00C058E3"/>
    <w:rsid w:val="00C15789"/>
    <w:rsid w:val="00C217B9"/>
    <w:rsid w:val="00C32661"/>
    <w:rsid w:val="00C33C67"/>
    <w:rsid w:val="00C37703"/>
    <w:rsid w:val="00C76B1E"/>
    <w:rsid w:val="00C85A51"/>
    <w:rsid w:val="00CD0176"/>
    <w:rsid w:val="00CD5D43"/>
    <w:rsid w:val="00CE077E"/>
    <w:rsid w:val="00CE557E"/>
    <w:rsid w:val="00CF63AC"/>
    <w:rsid w:val="00D174CC"/>
    <w:rsid w:val="00D34DF0"/>
    <w:rsid w:val="00D522BA"/>
    <w:rsid w:val="00D54471"/>
    <w:rsid w:val="00D57231"/>
    <w:rsid w:val="00D90009"/>
    <w:rsid w:val="00D936FB"/>
    <w:rsid w:val="00D958BD"/>
    <w:rsid w:val="00DB37BE"/>
    <w:rsid w:val="00DC08DC"/>
    <w:rsid w:val="00DD1EEF"/>
    <w:rsid w:val="00DD2B60"/>
    <w:rsid w:val="00DE018C"/>
    <w:rsid w:val="00E1132A"/>
    <w:rsid w:val="00E24EA4"/>
    <w:rsid w:val="00E419D5"/>
    <w:rsid w:val="00E5527D"/>
    <w:rsid w:val="00E62DF3"/>
    <w:rsid w:val="00E77D81"/>
    <w:rsid w:val="00EA2FA9"/>
    <w:rsid w:val="00EA610D"/>
    <w:rsid w:val="00EB3B9E"/>
    <w:rsid w:val="00EC3F24"/>
    <w:rsid w:val="00EC4DB2"/>
    <w:rsid w:val="00EE781C"/>
    <w:rsid w:val="00EF0941"/>
    <w:rsid w:val="00EF23AA"/>
    <w:rsid w:val="00F133B4"/>
    <w:rsid w:val="00F13677"/>
    <w:rsid w:val="00F355F9"/>
    <w:rsid w:val="00F366BC"/>
    <w:rsid w:val="00F37538"/>
    <w:rsid w:val="00F57A45"/>
    <w:rsid w:val="00F7343C"/>
    <w:rsid w:val="00F76BB2"/>
    <w:rsid w:val="00F81264"/>
    <w:rsid w:val="00FA64A1"/>
    <w:rsid w:val="00FC0B75"/>
    <w:rsid w:val="00FC28E1"/>
    <w:rsid w:val="00FC3EAB"/>
    <w:rsid w:val="00FC7BBF"/>
    <w:rsid w:val="00FD1308"/>
    <w:rsid w:val="00FD59DF"/>
    <w:rsid w:val="00FD6DFC"/>
    <w:rsid w:val="00FD702A"/>
    <w:rsid w:val="00FE7B0E"/>
    <w:rsid w:val="00FF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E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4C24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0">
    <w:name w:val="Знак"/>
    <w:basedOn w:val="Normal"/>
    <w:uiPriority w:val="99"/>
    <w:rsid w:val="004C24E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2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0F87"/>
    <w:rPr>
      <w:sz w:val="2"/>
      <w:szCs w:val="2"/>
    </w:rPr>
  </w:style>
  <w:style w:type="table" w:styleId="TableGrid">
    <w:name w:val="Table Grid"/>
    <w:basedOn w:val="TableNormal"/>
    <w:uiPriority w:val="99"/>
    <w:rsid w:val="00B74490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DefaultParagraphFont"/>
    <w:uiPriority w:val="99"/>
    <w:rsid w:val="0086382C"/>
  </w:style>
  <w:style w:type="paragraph" w:customStyle="1" w:styleId="p2">
    <w:name w:val="p2"/>
    <w:basedOn w:val="Normal"/>
    <w:uiPriority w:val="99"/>
    <w:rsid w:val="008638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31AFC"/>
    <w:rPr>
      <w:b/>
      <w:bCs/>
    </w:rPr>
  </w:style>
  <w:style w:type="character" w:customStyle="1" w:styleId="FootnoteTextChar">
    <w:name w:val="Footnote Text Char"/>
    <w:uiPriority w:val="99"/>
    <w:locked/>
    <w:rsid w:val="00763FC6"/>
  </w:style>
  <w:style w:type="paragraph" w:styleId="FootnoteText">
    <w:name w:val="footnote text"/>
    <w:basedOn w:val="Normal"/>
    <w:link w:val="FootnoteTextChar2"/>
    <w:uiPriority w:val="99"/>
    <w:semiHidden/>
    <w:rsid w:val="00763FC6"/>
    <w:pPr>
      <w:widowControl/>
      <w:autoSpaceDE/>
      <w:autoSpaceDN/>
      <w:adjustRightInd/>
    </w:p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290F87"/>
    <w:rPr>
      <w:sz w:val="20"/>
      <w:szCs w:val="20"/>
    </w:rPr>
  </w:style>
  <w:style w:type="character" w:customStyle="1" w:styleId="FootnoteTextChar2">
    <w:name w:val="Footnote Text Char2"/>
    <w:basedOn w:val="DefaultParagraphFont"/>
    <w:link w:val="FootnoteText"/>
    <w:uiPriority w:val="99"/>
    <w:locked/>
    <w:rsid w:val="00763FC6"/>
  </w:style>
  <w:style w:type="character" w:customStyle="1" w:styleId="FooterChar">
    <w:name w:val="Footer Char"/>
    <w:uiPriority w:val="99"/>
    <w:locked/>
    <w:rsid w:val="00763FC6"/>
    <w:rPr>
      <w:sz w:val="24"/>
      <w:szCs w:val="24"/>
    </w:rPr>
  </w:style>
  <w:style w:type="paragraph" w:styleId="Footer">
    <w:name w:val="footer"/>
    <w:basedOn w:val="Normal"/>
    <w:link w:val="FooterChar2"/>
    <w:uiPriority w:val="99"/>
    <w:rsid w:val="00763FC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290F87"/>
    <w:rPr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locked/>
    <w:rsid w:val="00763FC6"/>
  </w:style>
  <w:style w:type="character" w:customStyle="1" w:styleId="BodyTextChar">
    <w:name w:val="Body Text Char"/>
    <w:uiPriority w:val="99"/>
    <w:locked/>
    <w:rsid w:val="00763FC6"/>
    <w:rPr>
      <w:sz w:val="24"/>
      <w:szCs w:val="24"/>
    </w:rPr>
  </w:style>
  <w:style w:type="paragraph" w:styleId="BodyText">
    <w:name w:val="Body Text"/>
    <w:basedOn w:val="Normal"/>
    <w:link w:val="BodyTextChar2"/>
    <w:uiPriority w:val="99"/>
    <w:rsid w:val="00763FC6"/>
    <w:pPr>
      <w:widowControl/>
      <w:autoSpaceDE/>
      <w:autoSpaceDN/>
      <w:adjustRightInd/>
      <w:spacing w:after="120"/>
      <w:ind w:firstLine="284"/>
      <w:jc w:val="both"/>
    </w:pPr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90F87"/>
    <w:rPr>
      <w:sz w:val="20"/>
      <w:szCs w:val="20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763FC6"/>
  </w:style>
  <w:style w:type="paragraph" w:customStyle="1" w:styleId="a1">
    <w:name w:val="МОН"/>
    <w:basedOn w:val="Normal"/>
    <w:uiPriority w:val="99"/>
    <w:rsid w:val="00763FC6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763FC6"/>
    <w:pPr>
      <w:widowControl/>
      <w:autoSpaceDE/>
      <w:autoSpaceDN/>
      <w:adjustRightInd/>
      <w:ind w:left="720"/>
    </w:pPr>
    <w:rPr>
      <w:b/>
      <w:bCs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763FC6"/>
    <w:rPr>
      <w:vertAlign w:val="superscript"/>
    </w:rPr>
  </w:style>
  <w:style w:type="character" w:styleId="Hyperlink">
    <w:name w:val="Hyperlink"/>
    <w:basedOn w:val="DefaultParagraphFont"/>
    <w:uiPriority w:val="99"/>
    <w:rsid w:val="004B08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D78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788A"/>
  </w:style>
  <w:style w:type="character" w:styleId="PageNumber">
    <w:name w:val="page number"/>
    <w:basedOn w:val="DefaultParagraphFont"/>
    <w:uiPriority w:val="99"/>
    <w:rsid w:val="00C85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45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-kan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o-ka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11</Pages>
  <Words>2970</Words>
  <Characters>16933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КлешковаОВ</dc:creator>
  <cp:keywords/>
  <dc:description/>
  <cp:lastModifiedBy>Пользователь</cp:lastModifiedBy>
  <cp:revision>7</cp:revision>
  <cp:lastPrinted>2017-01-12T09:33:00Z</cp:lastPrinted>
  <dcterms:created xsi:type="dcterms:W3CDTF">2017-01-12T07:04:00Z</dcterms:created>
  <dcterms:modified xsi:type="dcterms:W3CDTF">2017-01-13T01:15:00Z</dcterms:modified>
</cp:coreProperties>
</file>