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BF" w:rsidRDefault="00A420BF" w:rsidP="00A42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 готовности к введению ФГОС ОВЗ и ФГОС УО</w:t>
      </w:r>
    </w:p>
    <w:p w:rsidR="00A420BF" w:rsidRDefault="00A420BF" w:rsidP="00A42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83390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3390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уч.г.)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72"/>
        <w:gridCol w:w="2853"/>
        <w:gridCol w:w="1389"/>
        <w:gridCol w:w="1725"/>
        <w:gridCol w:w="1691"/>
      </w:tblGrid>
      <w:tr w:rsidR="00A420BF" w:rsidTr="00A420BF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Индикатор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Проблемы 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420BF" w:rsidTr="00A420BF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укомплектованности штата педагогов, осуществляющих учебный процесс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ставка дефектолога</w:t>
            </w: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укомплектованности штата специалистов в области социально-психологической поддержки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ставка психолога</w:t>
            </w: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укомплектованности штата специалистов в области социально-логопедической поддержки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укомплектованности штата специалистов в области социально-медицинской поддержки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медицинское сопровождение, т.к.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 приходящий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</w:rPr>
              <w:t>, специалист ЛФК</w:t>
            </w: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укомплектованности штата вспомогательного персонала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83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тьютера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педагогов для осуществления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pStyle w:val="Bodytext20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Повышение квалификации</w:t>
            </w:r>
          </w:p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Доступность среды для детей с различными нарушениями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кабинетов: дефектолога, логопеда, психолога,  психологической разгрузки; библиотека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2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Укомплектованность учебных помещений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помещений удобных и безопасных для проведения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необходимого оборудования для совместной и индивидуальной </w:t>
            </w:r>
            <w:r>
              <w:rPr>
                <w:rFonts w:ascii="Times New Roman" w:hAnsi="Times New Roman" w:cs="Times New Roman"/>
              </w:rPr>
              <w:lastRenderedPageBreak/>
              <w:t>активности детей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дооборудовать спортивный зал </w:t>
            </w:r>
            <w:r>
              <w:rPr>
                <w:rFonts w:ascii="Times New Roman" w:hAnsi="Times New Roman" w:cs="Times New Roman"/>
              </w:rPr>
              <w:lastRenderedPageBreak/>
              <w:t>необходимым инвентарем, повысить МТБ учебных кабинетов</w:t>
            </w: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компьютерной техники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0BF" w:rsidRDefault="00A420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специфических технических средств обучения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мастерских для трудовой подготовки детей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 (по двум профилям)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  <w:tr w:rsidR="00A420BF" w:rsidTr="00A420BF">
        <w:tc>
          <w:tcPr>
            <w:tcW w:w="5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адаптированной основной образовательной программы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0BF" w:rsidRDefault="00A420BF">
            <w:pPr>
              <w:rPr>
                <w:rFonts w:ascii="Times New Roman" w:hAnsi="Times New Roman" w:cs="Times New Roman"/>
              </w:rPr>
            </w:pPr>
          </w:p>
        </w:tc>
      </w:tr>
    </w:tbl>
    <w:p w:rsidR="00A420BF" w:rsidRDefault="00A420BF" w:rsidP="00A420BF">
      <w:pPr>
        <w:rPr>
          <w:lang w:eastAsia="en-US"/>
        </w:rPr>
      </w:pPr>
    </w:p>
    <w:p w:rsidR="00A420BF" w:rsidRDefault="00A420BF" w:rsidP="00A420BF"/>
    <w:p w:rsidR="00A420BF" w:rsidRDefault="00A420BF" w:rsidP="00A420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5F90" w:rsidRDefault="00565F90"/>
    <w:sectPr w:rsidR="005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0BF"/>
    <w:rsid w:val="00565F90"/>
    <w:rsid w:val="00833905"/>
    <w:rsid w:val="00A10D39"/>
    <w:rsid w:val="00A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42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20BF"/>
    <w:pPr>
      <w:shd w:val="clear" w:color="auto" w:fill="FFFFFF"/>
      <w:spacing w:before="4380" w:after="5700" w:line="298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A42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5</cp:revision>
  <cp:lastPrinted>2017-12-06T06:52:00Z</cp:lastPrinted>
  <dcterms:created xsi:type="dcterms:W3CDTF">2017-12-06T06:36:00Z</dcterms:created>
  <dcterms:modified xsi:type="dcterms:W3CDTF">2021-12-24T02:24:00Z</dcterms:modified>
</cp:coreProperties>
</file>